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2689" w:type="dxa"/>
        <w:tblInd w:w="0" w:type="dxa"/>
        <w:tblLayout w:type="fixed"/>
        <w:tblCellMar>
          <w:top w:w="0" w:type="dxa"/>
          <w:left w:w="108" w:type="dxa"/>
          <w:bottom w:w="0" w:type="dxa"/>
          <w:right w:w="108" w:type="dxa"/>
        </w:tblCellMar>
      </w:tblPr>
      <w:tblGrid>
        <w:gridCol w:w="2115"/>
        <w:gridCol w:w="7"/>
        <w:gridCol w:w="240"/>
        <w:gridCol w:w="4144"/>
        <w:gridCol w:w="19"/>
        <w:gridCol w:w="3061"/>
        <w:gridCol w:w="21"/>
        <w:gridCol w:w="3061"/>
        <w:gridCol w:w="21"/>
      </w:tblGrid>
      <w:tr w14:paraId="7AA6D188">
        <w:tblPrEx>
          <w:tblCellMar>
            <w:top w:w="0" w:type="dxa"/>
            <w:left w:w="108" w:type="dxa"/>
            <w:bottom w:w="0" w:type="dxa"/>
            <w:right w:w="108" w:type="dxa"/>
          </w:tblCellMar>
        </w:tblPrEx>
        <w:tc>
          <w:tcPr>
            <w:tcW w:w="2115" w:type="dxa"/>
          </w:tcPr>
          <w:p w14:paraId="539F0D0C">
            <w:pPr>
              <w:spacing w:after="0" w:line="276" w:lineRule="auto"/>
              <w:ind w:right="25"/>
              <w:jc w:val="right"/>
              <w:rPr>
                <w:rFonts w:ascii="Times New Roman" w:hAnsi="Times New Roman" w:cs="Times New Roman"/>
                <w:b/>
                <w:sz w:val="28"/>
                <w:szCs w:val="28"/>
              </w:rPr>
            </w:pPr>
            <w:r>
              <w:rPr>
                <w:rFonts w:ascii="Times New Roman" w:hAnsi="Times New Roman" w:cs="Times New Roman"/>
                <w:b/>
                <w:sz w:val="28"/>
                <w:szCs w:val="28"/>
              </w:rPr>
              <w:t>Personal</w:t>
            </w:r>
          </w:p>
          <w:p w14:paraId="45F5DE6E">
            <w:pPr>
              <w:spacing w:after="0" w:line="276" w:lineRule="auto"/>
              <w:ind w:right="25"/>
              <w:jc w:val="right"/>
              <w:rPr>
                <w:rFonts w:ascii="Times New Roman" w:hAnsi="Times New Roman" w:cs="Times New Roman"/>
                <w:b/>
                <w:sz w:val="28"/>
                <w:szCs w:val="28"/>
              </w:rPr>
            </w:pPr>
            <w:r>
              <w:rPr>
                <w:rFonts w:ascii="Times New Roman" w:hAnsi="Times New Roman" w:cs="Times New Roman"/>
                <w:b/>
                <w:sz w:val="28"/>
                <w:szCs w:val="28"/>
              </w:rPr>
              <w:t>Information</w:t>
            </w:r>
          </w:p>
        </w:tc>
        <w:tc>
          <w:tcPr>
            <w:tcW w:w="247" w:type="dxa"/>
            <w:gridSpan w:val="2"/>
          </w:tcPr>
          <w:p w14:paraId="45C12268">
            <w:pPr>
              <w:spacing w:line="276" w:lineRule="auto"/>
              <w:ind w:right="170"/>
              <w:jc w:val="right"/>
              <w:rPr>
                <w:rFonts w:ascii="Times New Roman" w:hAnsi="Times New Roman" w:cs="Times New Roman"/>
                <w:b/>
                <w:sz w:val="28"/>
                <w:szCs w:val="28"/>
              </w:rPr>
            </w:pPr>
          </w:p>
        </w:tc>
        <w:tc>
          <w:tcPr>
            <w:tcW w:w="4163" w:type="dxa"/>
            <w:gridSpan w:val="2"/>
          </w:tcPr>
          <w:p w14:paraId="30478C7C">
            <w:pPr>
              <w:spacing w:line="276" w:lineRule="auto"/>
              <w:rPr>
                <w:rFonts w:ascii="Times New Roman" w:hAnsi="Times New Roman" w:cs="Times New Roman"/>
                <w:sz w:val="24"/>
                <w:szCs w:val="24"/>
              </w:rPr>
            </w:pPr>
          </w:p>
          <w:p w14:paraId="7534E6B1">
            <w:pPr>
              <w:spacing w:line="276" w:lineRule="auto"/>
              <w:rPr>
                <w:rFonts w:ascii="Times New Roman" w:hAnsi="Times New Roman" w:cs="Times New Roman"/>
                <w:sz w:val="24"/>
                <w:szCs w:val="24"/>
              </w:rPr>
            </w:pPr>
          </w:p>
        </w:tc>
        <w:tc>
          <w:tcPr>
            <w:tcW w:w="3082" w:type="dxa"/>
            <w:gridSpan w:val="2"/>
          </w:tcPr>
          <w:p w14:paraId="6D0DF8F1">
            <w:pPr>
              <w:spacing w:line="276" w:lineRule="auto"/>
              <w:rPr>
                <w:rFonts w:ascii="Times New Roman" w:hAnsi="Times New Roman" w:eastAsia="Times New Roman" w:cs="Times New Roman"/>
                <w:snapToGrid w:val="0"/>
                <w:w w:val="0"/>
                <w:sz w:val="24"/>
                <w:szCs w:val="24"/>
                <w:u w:color="000000"/>
                <w:shd w:val="clear" w:color="000000" w:fill="000000"/>
                <w:lang w:val="zh-CN" w:eastAsia="zh-CN" w:bidi="zh-CN"/>
              </w:rPr>
            </w:pPr>
          </w:p>
          <w:p w14:paraId="7CC895CC">
            <w:pPr>
              <w:tabs>
                <w:tab w:val="left" w:pos="8318"/>
              </w:tabs>
              <w:spacing w:line="276" w:lineRule="auto"/>
              <w:rPr>
                <w:rFonts w:ascii="Times New Roman" w:hAnsi="Times New Roman" w:cs="Times New Roman"/>
                <w:i/>
                <w:sz w:val="24"/>
                <w:szCs w:val="24"/>
              </w:rPr>
            </w:pPr>
            <w:r>
              <w:rPr>
                <w:rFonts w:ascii="Times New Roman" w:hAnsi="Times New Roman" w:cs="Times New Roman"/>
                <w:b/>
                <w:bCs/>
                <w:sz w:val="24"/>
                <w:szCs w:val="24"/>
                <w:lang w:val="en-US"/>
              </w:rPr>
              <w:drawing>
                <wp:anchor distT="0" distB="0" distL="114300" distR="114300" simplePos="0" relativeHeight="251659264" behindDoc="1" locked="0" layoutInCell="1" allowOverlap="1">
                  <wp:simplePos x="0" y="0"/>
                  <wp:positionH relativeFrom="margin">
                    <wp:posOffset>690880</wp:posOffset>
                  </wp:positionH>
                  <wp:positionV relativeFrom="paragraph">
                    <wp:posOffset>3810</wp:posOffset>
                  </wp:positionV>
                  <wp:extent cx="1168400" cy="1103630"/>
                  <wp:effectExtent l="19050" t="19050" r="12700" b="20320"/>
                  <wp:wrapNone/>
                  <wp:docPr id="4" name="Picture 4" descr="C:\Users\SB\Desktop\IMG_20141104_02093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B\Desktop\IMG_20141104_020939 - Copy.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Effect>
                                      <a14:colorTemperature colorTemp="7200"/>
                                    </a14:imgEffect>
                                    <a14:imgEffect>
                                      <a14:sharpenSoften amount="25000"/>
                                    </a14:imgEffect>
                                  </a14:imgLayer>
                                </a14:imgProps>
                              </a:ext>
                              <a:ext uri="{28A0092B-C50C-407E-A947-70E740481C1C}">
                                <a14:useLocalDpi xmlns:a14="http://schemas.microsoft.com/office/drawing/2010/main" val="0"/>
                              </a:ext>
                            </a:extLst>
                          </a:blip>
                          <a:srcRect l="34961" t="22829" r="40164" b="59547"/>
                          <a:stretch>
                            <a:fillRect/>
                          </a:stretch>
                        </pic:blipFill>
                        <pic:spPr>
                          <a:xfrm>
                            <a:off x="0" y="0"/>
                            <a:ext cx="1168400" cy="1103630"/>
                          </a:xfrm>
                          <a:prstGeom prst="rect">
                            <a:avLst/>
                          </a:prstGeom>
                          <a:noFill/>
                          <a:ln>
                            <a:solidFill>
                              <a:schemeClr val="bg1">
                                <a:lumMod val="50000"/>
                              </a:schemeClr>
                            </a:solidFill>
                          </a:ln>
                        </pic:spPr>
                      </pic:pic>
                    </a:graphicData>
                  </a:graphic>
                </wp:anchor>
              </w:drawing>
            </w:r>
          </w:p>
        </w:tc>
        <w:tc>
          <w:tcPr>
            <w:tcW w:w="3082" w:type="dxa"/>
            <w:gridSpan w:val="2"/>
          </w:tcPr>
          <w:p w14:paraId="0E283678">
            <w:pPr>
              <w:tabs>
                <w:tab w:val="left" w:pos="8318"/>
              </w:tabs>
              <w:spacing w:line="276" w:lineRule="auto"/>
              <w:rPr>
                <w:rFonts w:ascii="Times New Roman" w:hAnsi="Times New Roman" w:cs="Times New Roman"/>
                <w:i/>
                <w:sz w:val="24"/>
                <w:szCs w:val="24"/>
              </w:rPr>
            </w:pPr>
          </w:p>
        </w:tc>
      </w:tr>
      <w:tr w14:paraId="0CBCB7AA">
        <w:tblPrEx>
          <w:tblCellMar>
            <w:top w:w="0" w:type="dxa"/>
            <w:left w:w="108" w:type="dxa"/>
            <w:bottom w:w="0" w:type="dxa"/>
            <w:right w:w="108" w:type="dxa"/>
          </w:tblCellMar>
        </w:tblPrEx>
        <w:trPr>
          <w:gridAfter w:val="1"/>
          <w:wAfter w:w="21" w:type="dxa"/>
        </w:trPr>
        <w:tc>
          <w:tcPr>
            <w:tcW w:w="2122" w:type="dxa"/>
            <w:gridSpan w:val="2"/>
          </w:tcPr>
          <w:p w14:paraId="6EE96EDA">
            <w:pPr>
              <w:spacing w:line="276" w:lineRule="auto"/>
              <w:jc w:val="right"/>
              <w:rPr>
                <w:rFonts w:ascii="Times New Roman" w:hAnsi="Times New Roman" w:cs="Times New Roman"/>
                <w:sz w:val="24"/>
                <w:szCs w:val="24"/>
              </w:rPr>
            </w:pPr>
            <w:r>
              <w:rPr>
                <w:rFonts w:ascii="Times New Roman" w:hAnsi="Times New Roman" w:cs="Times New Roman"/>
                <w:sz w:val="24"/>
                <w:szCs w:val="24"/>
              </w:rPr>
              <w:t>Name</w:t>
            </w:r>
          </w:p>
        </w:tc>
        <w:tc>
          <w:tcPr>
            <w:tcW w:w="240" w:type="dxa"/>
          </w:tcPr>
          <w:p w14:paraId="6E4F71EA">
            <w:pPr>
              <w:spacing w:after="0" w:line="276" w:lineRule="auto"/>
              <w:jc w:val="both"/>
              <w:rPr>
                <w:rStyle w:val="6"/>
                <w:bCs/>
                <w:iCs/>
              </w:rPr>
            </w:pPr>
          </w:p>
        </w:tc>
        <w:tc>
          <w:tcPr>
            <w:tcW w:w="4144" w:type="dxa"/>
          </w:tcPr>
          <w:p w14:paraId="72251728">
            <w:pPr>
              <w:spacing w:after="0" w:line="276" w:lineRule="auto"/>
              <w:jc w:val="both"/>
              <w:rPr>
                <w:rStyle w:val="6"/>
                <w:rFonts w:ascii="Times New Roman" w:hAnsi="Times New Roman" w:cs="Times New Roman"/>
                <w:bCs/>
                <w:iCs/>
                <w:sz w:val="24"/>
                <w:szCs w:val="24"/>
                <w:u w:val="none"/>
              </w:rPr>
            </w:pPr>
            <w:r>
              <w:rPr>
                <w:rStyle w:val="6"/>
                <w:rFonts w:ascii="Times New Roman" w:hAnsi="Times New Roman" w:cs="Times New Roman"/>
                <w:b/>
                <w:bCs w:val="0"/>
                <w:iCs/>
                <w:color w:val="auto"/>
                <w:sz w:val="28"/>
                <w:szCs w:val="28"/>
                <w:u w:val="none"/>
              </w:rPr>
              <w:t>Dr. Sankar Barman</w:t>
            </w:r>
          </w:p>
        </w:tc>
        <w:tc>
          <w:tcPr>
            <w:tcW w:w="3080" w:type="dxa"/>
            <w:gridSpan w:val="2"/>
            <w:vMerge w:val="restart"/>
          </w:tcPr>
          <w:p w14:paraId="4722630C">
            <w:pPr>
              <w:tabs>
                <w:tab w:val="left" w:pos="8318"/>
              </w:tabs>
              <w:spacing w:line="276" w:lineRule="auto"/>
              <w:rPr>
                <w:rFonts w:ascii="Times New Roman" w:hAnsi="Times New Roman" w:cs="Times New Roman"/>
                <w:b/>
                <w:sz w:val="24"/>
                <w:szCs w:val="24"/>
              </w:rPr>
            </w:pPr>
            <w:bookmarkStart w:id="0" w:name="_GoBack"/>
            <w:bookmarkEnd w:id="0"/>
          </w:p>
        </w:tc>
        <w:tc>
          <w:tcPr>
            <w:tcW w:w="3082" w:type="dxa"/>
            <w:gridSpan w:val="2"/>
          </w:tcPr>
          <w:p w14:paraId="400E090D">
            <w:pPr>
              <w:tabs>
                <w:tab w:val="left" w:pos="8318"/>
              </w:tabs>
              <w:spacing w:line="276" w:lineRule="auto"/>
              <w:rPr>
                <w:rFonts w:ascii="Times New Roman" w:hAnsi="Times New Roman" w:cs="Times New Roman"/>
                <w:b/>
                <w:bCs/>
                <w:sz w:val="24"/>
                <w:szCs w:val="24"/>
                <w:lang w:eastAsia="en-IN"/>
              </w:rPr>
            </w:pPr>
          </w:p>
        </w:tc>
      </w:tr>
      <w:tr w14:paraId="07D2F579">
        <w:tblPrEx>
          <w:tblCellMar>
            <w:top w:w="0" w:type="dxa"/>
            <w:left w:w="108" w:type="dxa"/>
            <w:bottom w:w="0" w:type="dxa"/>
            <w:right w:w="108" w:type="dxa"/>
          </w:tblCellMar>
        </w:tblPrEx>
        <w:trPr>
          <w:gridAfter w:val="1"/>
          <w:wAfter w:w="21" w:type="dxa"/>
        </w:trPr>
        <w:tc>
          <w:tcPr>
            <w:tcW w:w="2122" w:type="dxa"/>
            <w:gridSpan w:val="2"/>
          </w:tcPr>
          <w:p w14:paraId="371AD19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Address</w:t>
            </w:r>
          </w:p>
        </w:tc>
        <w:tc>
          <w:tcPr>
            <w:tcW w:w="240" w:type="dxa"/>
          </w:tcPr>
          <w:p w14:paraId="75156CC4">
            <w:pPr>
              <w:spacing w:after="0" w:line="276" w:lineRule="auto"/>
              <w:jc w:val="right"/>
              <w:rPr>
                <w:rFonts w:ascii="Times New Roman" w:hAnsi="Times New Roman" w:cs="Times New Roman"/>
                <w:sz w:val="24"/>
                <w:szCs w:val="24"/>
              </w:rPr>
            </w:pPr>
          </w:p>
        </w:tc>
        <w:tc>
          <w:tcPr>
            <w:tcW w:w="4144" w:type="dxa"/>
          </w:tcPr>
          <w:p w14:paraId="31C71B60">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H.No-2, First Floor</w:t>
            </w:r>
          </w:p>
          <w:p w14:paraId="3423523C">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Bye Lane-3, Bishnu Rabha Path, </w:t>
            </w:r>
          </w:p>
          <w:p w14:paraId="346432C3">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Beltola, Guwahati-781 028,</w:t>
            </w:r>
          </w:p>
          <w:p w14:paraId="73C02290">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Assam, India</w:t>
            </w:r>
          </w:p>
          <w:p w14:paraId="2643A52B">
            <w:pPr>
              <w:spacing w:after="0" w:line="276" w:lineRule="auto"/>
              <w:jc w:val="both"/>
              <w:rPr>
                <w:rFonts w:cstheme="minorHAnsi"/>
                <w:bCs/>
                <w:sz w:val="24"/>
                <w:szCs w:val="24"/>
              </w:rPr>
            </w:pPr>
          </w:p>
        </w:tc>
        <w:tc>
          <w:tcPr>
            <w:tcW w:w="3080" w:type="dxa"/>
            <w:gridSpan w:val="2"/>
            <w:vMerge w:val="continue"/>
          </w:tcPr>
          <w:p w14:paraId="1F4AECB1">
            <w:pPr>
              <w:tabs>
                <w:tab w:val="left" w:pos="8318"/>
              </w:tabs>
              <w:spacing w:after="0" w:line="276" w:lineRule="auto"/>
              <w:rPr>
                <w:rFonts w:ascii="Times New Roman" w:hAnsi="Times New Roman" w:eastAsia="Times New Roman" w:cs="Times New Roman"/>
                <w:snapToGrid w:val="0"/>
                <w:w w:val="0"/>
                <w:sz w:val="24"/>
                <w:szCs w:val="24"/>
                <w:u w:color="000000"/>
                <w:shd w:val="clear" w:color="000000" w:fill="000000"/>
                <w:lang w:val="zh-CN" w:eastAsia="zh-CN" w:bidi="zh-CN"/>
              </w:rPr>
            </w:pPr>
          </w:p>
        </w:tc>
        <w:tc>
          <w:tcPr>
            <w:tcW w:w="3082" w:type="dxa"/>
            <w:gridSpan w:val="2"/>
          </w:tcPr>
          <w:p w14:paraId="3194ECB9">
            <w:pPr>
              <w:tabs>
                <w:tab w:val="left" w:pos="8318"/>
              </w:tabs>
              <w:spacing w:after="0" w:line="276" w:lineRule="auto"/>
              <w:rPr>
                <w:rFonts w:ascii="Times New Roman" w:hAnsi="Times New Roman" w:eastAsia="Times New Roman" w:cs="Times New Roman"/>
                <w:snapToGrid w:val="0"/>
                <w:w w:val="0"/>
                <w:sz w:val="24"/>
                <w:szCs w:val="24"/>
                <w:u w:color="000000"/>
                <w:shd w:val="clear" w:color="000000" w:fill="000000"/>
                <w:lang w:val="zh-CN" w:eastAsia="zh-CN" w:bidi="zh-CN"/>
              </w:rPr>
            </w:pPr>
          </w:p>
        </w:tc>
      </w:tr>
      <w:tr w14:paraId="3A50BC26">
        <w:tblPrEx>
          <w:tblCellMar>
            <w:top w:w="0" w:type="dxa"/>
            <w:left w:w="108" w:type="dxa"/>
            <w:bottom w:w="0" w:type="dxa"/>
            <w:right w:w="108" w:type="dxa"/>
          </w:tblCellMar>
        </w:tblPrEx>
        <w:trPr>
          <w:gridAfter w:val="1"/>
          <w:wAfter w:w="21" w:type="dxa"/>
        </w:trPr>
        <w:tc>
          <w:tcPr>
            <w:tcW w:w="2122" w:type="dxa"/>
            <w:gridSpan w:val="2"/>
          </w:tcPr>
          <w:p w14:paraId="078D087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Contact(s)</w:t>
            </w:r>
          </w:p>
        </w:tc>
        <w:tc>
          <w:tcPr>
            <w:tcW w:w="240" w:type="dxa"/>
          </w:tcPr>
          <w:p w14:paraId="20DAB2FF">
            <w:pPr>
              <w:spacing w:after="0" w:line="276" w:lineRule="auto"/>
              <w:jc w:val="right"/>
              <w:rPr>
                <w:rFonts w:ascii="Times New Roman" w:hAnsi="Times New Roman" w:cs="Times New Roman"/>
                <w:sz w:val="24"/>
                <w:szCs w:val="24"/>
              </w:rPr>
            </w:pPr>
          </w:p>
        </w:tc>
        <w:tc>
          <w:tcPr>
            <w:tcW w:w="4144" w:type="dxa"/>
          </w:tcPr>
          <w:p w14:paraId="24DED828">
            <w:pPr>
              <w:tabs>
                <w:tab w:val="left" w:pos="8070"/>
              </w:tabs>
              <w:spacing w:after="0" w:line="276" w:lineRule="auto"/>
              <w:rPr>
                <w:rFonts w:ascii="Times New Roman" w:hAnsi="Times New Roman" w:cs="Times New Roman"/>
                <w:bCs/>
                <w:sz w:val="24"/>
                <w:szCs w:val="24"/>
              </w:rPr>
            </w:pPr>
            <w:r>
              <w:rPr>
                <w:rFonts w:ascii="Times New Roman" w:hAnsi="Times New Roman" w:cs="Times New Roman"/>
                <w:bCs/>
                <w:sz w:val="24"/>
                <w:szCs w:val="24"/>
              </w:rPr>
              <w:t>+91-7665186000</w:t>
            </w:r>
          </w:p>
        </w:tc>
        <w:tc>
          <w:tcPr>
            <w:tcW w:w="3080" w:type="dxa"/>
            <w:gridSpan w:val="2"/>
            <w:vMerge w:val="continue"/>
          </w:tcPr>
          <w:p w14:paraId="7BDBDA8B">
            <w:pPr>
              <w:tabs>
                <w:tab w:val="left" w:pos="8070"/>
              </w:tabs>
              <w:spacing w:after="0" w:line="276" w:lineRule="auto"/>
              <w:rPr>
                <w:rFonts w:ascii="Times New Roman" w:hAnsi="Times New Roman" w:cs="Times New Roman"/>
                <w:bCs/>
                <w:sz w:val="24"/>
                <w:szCs w:val="24"/>
              </w:rPr>
            </w:pPr>
          </w:p>
        </w:tc>
        <w:tc>
          <w:tcPr>
            <w:tcW w:w="3082" w:type="dxa"/>
            <w:gridSpan w:val="2"/>
          </w:tcPr>
          <w:p w14:paraId="716972D1">
            <w:pPr>
              <w:tabs>
                <w:tab w:val="left" w:pos="8070"/>
              </w:tabs>
              <w:spacing w:after="0" w:line="276" w:lineRule="auto"/>
              <w:rPr>
                <w:rFonts w:ascii="Times New Roman" w:hAnsi="Times New Roman" w:cs="Times New Roman"/>
                <w:bCs/>
                <w:sz w:val="24"/>
                <w:szCs w:val="24"/>
              </w:rPr>
            </w:pPr>
          </w:p>
        </w:tc>
      </w:tr>
      <w:tr w14:paraId="48BF6FCF">
        <w:tblPrEx>
          <w:tblCellMar>
            <w:top w:w="0" w:type="dxa"/>
            <w:left w:w="108" w:type="dxa"/>
            <w:bottom w:w="0" w:type="dxa"/>
            <w:right w:w="108" w:type="dxa"/>
          </w:tblCellMar>
        </w:tblPrEx>
        <w:trPr>
          <w:gridAfter w:val="1"/>
          <w:wAfter w:w="21" w:type="dxa"/>
        </w:trPr>
        <w:tc>
          <w:tcPr>
            <w:tcW w:w="2122" w:type="dxa"/>
            <w:gridSpan w:val="2"/>
          </w:tcPr>
          <w:p w14:paraId="207C3340">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E-mail</w:t>
            </w:r>
          </w:p>
        </w:tc>
        <w:tc>
          <w:tcPr>
            <w:tcW w:w="240" w:type="dxa"/>
          </w:tcPr>
          <w:p w14:paraId="625DFCEF">
            <w:pPr>
              <w:spacing w:after="0" w:line="276" w:lineRule="auto"/>
              <w:jc w:val="right"/>
              <w:rPr>
                <w:rFonts w:ascii="Times New Roman" w:hAnsi="Times New Roman" w:cs="Times New Roman"/>
                <w:sz w:val="24"/>
                <w:szCs w:val="24"/>
              </w:rPr>
            </w:pPr>
          </w:p>
        </w:tc>
        <w:tc>
          <w:tcPr>
            <w:tcW w:w="4144" w:type="dxa"/>
          </w:tcPr>
          <w:p w14:paraId="6357A717">
            <w:pPr>
              <w:spacing w:after="0" w:line="276" w:lineRule="auto"/>
              <w:jc w:val="both"/>
              <w:rPr>
                <w:rFonts w:hint="default" w:ascii="Times New Roman" w:hAnsi="Times New Roman" w:cs="Times New Roman"/>
                <w:sz w:val="24"/>
                <w:szCs w:val="24"/>
                <w:lang w:val="en-US"/>
              </w:rPr>
            </w:pPr>
            <w:r>
              <w:rPr>
                <w:rFonts w:hint="default"/>
                <w:color w:val="auto"/>
                <w:lang w:val="en-US"/>
              </w:rPr>
              <w:t>s</w:t>
            </w:r>
            <w:r>
              <w:rPr>
                <w:color w:val="auto"/>
              </w:rPr>
              <w:fldChar w:fldCharType="begin"/>
            </w:r>
            <w:r>
              <w:rPr>
                <w:color w:val="auto"/>
              </w:rPr>
              <w:instrText xml:space="preserve"> HYPERLINK "mailto:barman.sankar@gmail.com" </w:instrText>
            </w:r>
            <w:r>
              <w:rPr>
                <w:color w:val="auto"/>
              </w:rPr>
              <w:fldChar w:fldCharType="separate"/>
            </w:r>
            <w:r>
              <w:rPr>
                <w:rStyle w:val="6"/>
                <w:rFonts w:ascii="Times New Roman" w:hAnsi="Times New Roman" w:cs="Times New Roman"/>
                <w:bCs/>
                <w:iCs/>
                <w:color w:val="auto"/>
                <w:sz w:val="24"/>
                <w:szCs w:val="24"/>
              </w:rPr>
              <w:t>barman@</w:t>
            </w:r>
            <w:r>
              <w:rPr>
                <w:rStyle w:val="6"/>
                <w:rFonts w:ascii="Times New Roman" w:hAnsi="Times New Roman" w:cs="Times New Roman"/>
                <w:bCs/>
                <w:iCs/>
                <w:color w:val="auto"/>
                <w:sz w:val="24"/>
                <w:szCs w:val="24"/>
              </w:rPr>
              <w:fldChar w:fldCharType="end"/>
            </w:r>
            <w:r>
              <w:rPr>
                <w:rStyle w:val="6"/>
                <w:rFonts w:hint="default" w:ascii="Times New Roman" w:hAnsi="Times New Roman" w:cs="Times New Roman"/>
                <w:bCs/>
                <w:iCs/>
                <w:color w:val="auto"/>
                <w:sz w:val="24"/>
                <w:szCs w:val="24"/>
                <w:lang w:val="en-US"/>
              </w:rPr>
              <w:t>rgu.ac</w:t>
            </w:r>
          </w:p>
        </w:tc>
        <w:tc>
          <w:tcPr>
            <w:tcW w:w="3080" w:type="dxa"/>
            <w:gridSpan w:val="2"/>
            <w:vMerge w:val="continue"/>
          </w:tcPr>
          <w:p w14:paraId="025BE6D0">
            <w:pPr>
              <w:spacing w:after="0" w:line="276" w:lineRule="auto"/>
              <w:jc w:val="both"/>
              <w:rPr>
                <w:rFonts w:ascii="Times New Roman" w:hAnsi="Times New Roman" w:cs="Times New Roman"/>
                <w:sz w:val="24"/>
                <w:szCs w:val="24"/>
              </w:rPr>
            </w:pPr>
          </w:p>
        </w:tc>
        <w:tc>
          <w:tcPr>
            <w:tcW w:w="3082" w:type="dxa"/>
            <w:gridSpan w:val="2"/>
          </w:tcPr>
          <w:p w14:paraId="2A76569E">
            <w:pPr>
              <w:spacing w:after="0" w:line="276" w:lineRule="auto"/>
              <w:jc w:val="both"/>
              <w:rPr>
                <w:rFonts w:ascii="Times New Roman" w:hAnsi="Times New Roman" w:cs="Times New Roman"/>
                <w:sz w:val="24"/>
                <w:szCs w:val="24"/>
              </w:rPr>
            </w:pPr>
          </w:p>
        </w:tc>
      </w:tr>
      <w:tr w14:paraId="49A6F1CF">
        <w:tblPrEx>
          <w:tblCellMar>
            <w:top w:w="0" w:type="dxa"/>
            <w:left w:w="108" w:type="dxa"/>
            <w:bottom w:w="0" w:type="dxa"/>
            <w:right w:w="108" w:type="dxa"/>
          </w:tblCellMar>
        </w:tblPrEx>
        <w:trPr>
          <w:gridAfter w:val="1"/>
          <w:wAfter w:w="21" w:type="dxa"/>
        </w:trPr>
        <w:tc>
          <w:tcPr>
            <w:tcW w:w="2122" w:type="dxa"/>
            <w:gridSpan w:val="2"/>
          </w:tcPr>
          <w:p w14:paraId="03C84F2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 xml:space="preserve">Nationality </w:t>
            </w:r>
          </w:p>
        </w:tc>
        <w:tc>
          <w:tcPr>
            <w:tcW w:w="240" w:type="dxa"/>
          </w:tcPr>
          <w:p w14:paraId="3CDFA820">
            <w:pPr>
              <w:spacing w:after="0" w:line="276" w:lineRule="auto"/>
              <w:jc w:val="right"/>
              <w:rPr>
                <w:rFonts w:ascii="Times New Roman" w:hAnsi="Times New Roman" w:cs="Times New Roman"/>
                <w:sz w:val="24"/>
                <w:szCs w:val="24"/>
              </w:rPr>
            </w:pPr>
          </w:p>
        </w:tc>
        <w:tc>
          <w:tcPr>
            <w:tcW w:w="7224" w:type="dxa"/>
            <w:gridSpan w:val="3"/>
          </w:tcPr>
          <w:p w14:paraId="6CDDFF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Indian</w:t>
            </w:r>
          </w:p>
          <w:p w14:paraId="2225A8D5">
            <w:pPr>
              <w:spacing w:after="0" w:line="276" w:lineRule="auto"/>
              <w:jc w:val="both"/>
              <w:rPr>
                <w:rFonts w:ascii="Times New Roman" w:hAnsi="Times New Roman" w:cs="Times New Roman"/>
                <w:sz w:val="24"/>
                <w:szCs w:val="24"/>
              </w:rPr>
            </w:pPr>
          </w:p>
        </w:tc>
        <w:tc>
          <w:tcPr>
            <w:tcW w:w="3082" w:type="dxa"/>
            <w:gridSpan w:val="2"/>
          </w:tcPr>
          <w:p w14:paraId="23DCEBAF">
            <w:pPr>
              <w:spacing w:after="0" w:line="276" w:lineRule="auto"/>
              <w:jc w:val="both"/>
              <w:rPr>
                <w:rFonts w:ascii="Times New Roman" w:hAnsi="Times New Roman" w:cs="Times New Roman"/>
                <w:sz w:val="24"/>
                <w:szCs w:val="24"/>
              </w:rPr>
            </w:pPr>
          </w:p>
        </w:tc>
      </w:tr>
      <w:tr w14:paraId="161D7062">
        <w:tblPrEx>
          <w:tblCellMar>
            <w:top w:w="0" w:type="dxa"/>
            <w:left w:w="108" w:type="dxa"/>
            <w:bottom w:w="0" w:type="dxa"/>
            <w:right w:w="108" w:type="dxa"/>
          </w:tblCellMar>
        </w:tblPrEx>
        <w:trPr>
          <w:gridAfter w:val="1"/>
          <w:wAfter w:w="21" w:type="dxa"/>
        </w:trPr>
        <w:tc>
          <w:tcPr>
            <w:tcW w:w="2122" w:type="dxa"/>
            <w:gridSpan w:val="2"/>
          </w:tcPr>
          <w:p w14:paraId="63116913">
            <w:pPr>
              <w:spacing w:line="276" w:lineRule="auto"/>
              <w:rPr>
                <w:rFonts w:ascii="Times New Roman" w:hAnsi="Times New Roman" w:cs="Times New Roman"/>
                <w:sz w:val="24"/>
                <w:szCs w:val="24"/>
              </w:rPr>
            </w:pPr>
            <w:r>
              <w:rPr>
                <w:rFonts w:ascii="Times New Roman" w:hAnsi="Times New Roman" w:cs="Times New Roman"/>
                <w:b/>
                <w:sz w:val="24"/>
                <w:szCs w:val="24"/>
              </w:rPr>
              <w:t>Carrier Objective</w:t>
            </w:r>
          </w:p>
        </w:tc>
        <w:tc>
          <w:tcPr>
            <w:tcW w:w="240" w:type="dxa"/>
          </w:tcPr>
          <w:p w14:paraId="72676D47">
            <w:pPr>
              <w:spacing w:line="276" w:lineRule="auto"/>
              <w:jc w:val="right"/>
              <w:rPr>
                <w:rFonts w:ascii="Times New Roman" w:hAnsi="Times New Roman" w:cs="Times New Roman"/>
                <w:sz w:val="24"/>
                <w:szCs w:val="24"/>
              </w:rPr>
            </w:pPr>
          </w:p>
        </w:tc>
        <w:tc>
          <w:tcPr>
            <w:tcW w:w="7224" w:type="dxa"/>
            <w:gridSpan w:val="3"/>
          </w:tcPr>
          <w:p w14:paraId="301AF90C">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secure a challenging position that offers professional growth along with innovation and flexibility to serve humanity </w:t>
            </w:r>
            <w:r>
              <w:rPr>
                <w:rFonts w:ascii="Times New Roman" w:hAnsi="Times New Roman" w:cs="Times New Roman"/>
                <w:sz w:val="24"/>
                <w:szCs w:val="24"/>
                <w:shd w:val="clear" w:color="auto" w:fill="FFFFFF"/>
                <w:lang w:val="en-US"/>
              </w:rPr>
              <w:t>in the</w:t>
            </w:r>
            <w:r>
              <w:rPr>
                <w:rFonts w:ascii="Times New Roman" w:hAnsi="Times New Roman" w:cs="Times New Roman"/>
                <w:sz w:val="24"/>
                <w:szCs w:val="24"/>
                <w:shd w:val="clear" w:color="auto" w:fill="FFFFFF"/>
              </w:rPr>
              <w:t xml:space="preserve"> best ways.</w:t>
            </w:r>
          </w:p>
        </w:tc>
        <w:tc>
          <w:tcPr>
            <w:tcW w:w="3082" w:type="dxa"/>
            <w:gridSpan w:val="2"/>
          </w:tcPr>
          <w:p w14:paraId="290E747D">
            <w:pPr>
              <w:spacing w:line="276" w:lineRule="auto"/>
              <w:jc w:val="both"/>
              <w:rPr>
                <w:rFonts w:ascii="Times New Roman" w:hAnsi="Times New Roman" w:cs="Times New Roman"/>
                <w:sz w:val="24"/>
                <w:szCs w:val="24"/>
                <w:shd w:val="clear" w:color="auto" w:fill="FFFFFF"/>
              </w:rPr>
            </w:pPr>
          </w:p>
        </w:tc>
      </w:tr>
      <w:tr w14:paraId="1E4F82E5">
        <w:tblPrEx>
          <w:tblCellMar>
            <w:top w:w="0" w:type="dxa"/>
            <w:left w:w="108" w:type="dxa"/>
            <w:bottom w:w="0" w:type="dxa"/>
            <w:right w:w="108" w:type="dxa"/>
          </w:tblCellMar>
        </w:tblPrEx>
        <w:trPr>
          <w:gridAfter w:val="1"/>
          <w:wAfter w:w="21" w:type="dxa"/>
        </w:trPr>
        <w:tc>
          <w:tcPr>
            <w:tcW w:w="2122" w:type="dxa"/>
            <w:gridSpan w:val="2"/>
          </w:tcPr>
          <w:p w14:paraId="18DF43D2">
            <w:pPr>
              <w:spacing w:after="0"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Work Experience </w:t>
            </w:r>
          </w:p>
        </w:tc>
        <w:tc>
          <w:tcPr>
            <w:tcW w:w="240" w:type="dxa"/>
          </w:tcPr>
          <w:p w14:paraId="78960E76">
            <w:pPr>
              <w:spacing w:line="276" w:lineRule="auto"/>
              <w:jc w:val="right"/>
              <w:rPr>
                <w:rFonts w:ascii="Times New Roman" w:hAnsi="Times New Roman" w:cs="Times New Roman"/>
                <w:b/>
                <w:sz w:val="24"/>
                <w:szCs w:val="24"/>
              </w:rPr>
            </w:pPr>
          </w:p>
          <w:p w14:paraId="77272E43">
            <w:pPr>
              <w:spacing w:line="276" w:lineRule="auto"/>
              <w:jc w:val="right"/>
              <w:rPr>
                <w:rFonts w:ascii="Times New Roman" w:hAnsi="Times New Roman" w:cs="Times New Roman"/>
                <w:b/>
                <w:sz w:val="24"/>
                <w:szCs w:val="24"/>
              </w:rPr>
            </w:pPr>
          </w:p>
        </w:tc>
        <w:tc>
          <w:tcPr>
            <w:tcW w:w="7224" w:type="dxa"/>
            <w:gridSpan w:val="3"/>
          </w:tcPr>
          <w:p w14:paraId="7B4719CA">
            <w:pPr>
              <w:spacing w:line="276" w:lineRule="auto"/>
              <w:rPr>
                <w:rFonts w:ascii="Times New Roman" w:hAnsi="Times New Roman" w:cs="Times New Roman"/>
                <w:b/>
                <w:sz w:val="24"/>
                <w:szCs w:val="24"/>
              </w:rPr>
            </w:pPr>
          </w:p>
          <w:p w14:paraId="7F269F32">
            <w:pPr>
              <w:spacing w:line="276" w:lineRule="auto"/>
              <w:rPr>
                <w:rFonts w:ascii="Times New Roman" w:hAnsi="Times New Roman" w:cs="Times New Roman"/>
                <w:b/>
                <w:sz w:val="24"/>
                <w:szCs w:val="24"/>
              </w:rPr>
            </w:pPr>
          </w:p>
        </w:tc>
        <w:tc>
          <w:tcPr>
            <w:tcW w:w="3082" w:type="dxa"/>
            <w:gridSpan w:val="2"/>
          </w:tcPr>
          <w:p w14:paraId="17A6695E">
            <w:pPr>
              <w:spacing w:line="276" w:lineRule="auto"/>
              <w:rPr>
                <w:rFonts w:ascii="Times New Roman" w:hAnsi="Times New Roman" w:cs="Times New Roman"/>
                <w:b/>
                <w:sz w:val="24"/>
                <w:szCs w:val="24"/>
              </w:rPr>
            </w:pPr>
          </w:p>
        </w:tc>
      </w:tr>
      <w:tr w14:paraId="5E2893BD">
        <w:tblPrEx>
          <w:tblCellMar>
            <w:top w:w="0" w:type="dxa"/>
            <w:left w:w="108" w:type="dxa"/>
            <w:bottom w:w="0" w:type="dxa"/>
            <w:right w:w="108" w:type="dxa"/>
          </w:tblCellMar>
        </w:tblPrEx>
        <w:trPr>
          <w:gridAfter w:val="1"/>
          <w:wAfter w:w="21" w:type="dxa"/>
        </w:trPr>
        <w:tc>
          <w:tcPr>
            <w:tcW w:w="2122" w:type="dxa"/>
            <w:gridSpan w:val="2"/>
          </w:tcPr>
          <w:p w14:paraId="43A50CAF">
            <w:pPr>
              <w:pStyle w:val="9"/>
              <w:numPr>
                <w:ilvl w:val="0"/>
                <w:numId w:val="1"/>
              </w:numPr>
              <w:spacing w:after="0" w:line="276" w:lineRule="auto"/>
              <w:ind w:left="308" w:hanging="284"/>
              <w:jc w:val="right"/>
              <w:rPr>
                <w:rFonts w:ascii="Times New Roman" w:hAnsi="Times New Roman" w:cs="Times New Roman"/>
                <w:b/>
                <w:sz w:val="28"/>
                <w:szCs w:val="28"/>
              </w:rPr>
            </w:pPr>
            <w:r>
              <w:rPr>
                <w:rFonts w:ascii="Times New Roman" w:hAnsi="Times New Roman" w:cs="Times New Roman"/>
                <w:b/>
                <w:sz w:val="24"/>
                <w:szCs w:val="24"/>
              </w:rPr>
              <w:t xml:space="preserve">Position held </w:t>
            </w:r>
          </w:p>
        </w:tc>
        <w:tc>
          <w:tcPr>
            <w:tcW w:w="240" w:type="dxa"/>
          </w:tcPr>
          <w:p w14:paraId="2077D565">
            <w:pPr>
              <w:spacing w:line="276" w:lineRule="auto"/>
              <w:jc w:val="right"/>
              <w:rPr>
                <w:rFonts w:ascii="Times New Roman" w:hAnsi="Times New Roman" w:cs="Times New Roman"/>
                <w:b/>
                <w:sz w:val="24"/>
                <w:szCs w:val="24"/>
              </w:rPr>
            </w:pPr>
          </w:p>
        </w:tc>
        <w:tc>
          <w:tcPr>
            <w:tcW w:w="7224" w:type="dxa"/>
            <w:gridSpan w:val="3"/>
          </w:tcPr>
          <w:p w14:paraId="489B1400">
            <w:pPr>
              <w:spacing w:line="276" w:lineRule="auto"/>
              <w:rPr>
                <w:rFonts w:ascii="Times New Roman" w:hAnsi="Times New Roman" w:cs="Times New Roman"/>
                <w:b/>
                <w:sz w:val="24"/>
                <w:szCs w:val="24"/>
              </w:rPr>
            </w:pPr>
            <w:r>
              <w:rPr>
                <w:rFonts w:hint="default" w:ascii="Times New Roman" w:hAnsi="Times New Roman" w:cs="Times New Roman"/>
                <w:sz w:val="24"/>
                <w:szCs w:val="24"/>
                <w:lang w:val="en-US"/>
              </w:rPr>
              <w:t xml:space="preserve">Associate Director, </w:t>
            </w:r>
            <w:r>
              <w:rPr>
                <w:rFonts w:ascii="Times New Roman" w:hAnsi="Times New Roman" w:cs="Times New Roman"/>
                <w:sz w:val="24"/>
                <w:szCs w:val="24"/>
              </w:rPr>
              <w:t>Ass</w:t>
            </w:r>
            <w:r>
              <w:rPr>
                <w:rFonts w:ascii="Times New Roman" w:hAnsi="Times New Roman" w:cs="Times New Roman"/>
                <w:sz w:val="24"/>
                <w:szCs w:val="24"/>
                <w:lang w:val="en-US"/>
              </w:rPr>
              <w:t>ociate</w:t>
            </w:r>
            <w:r>
              <w:rPr>
                <w:rFonts w:ascii="Times New Roman" w:hAnsi="Times New Roman" w:cs="Times New Roman"/>
                <w:sz w:val="24"/>
                <w:szCs w:val="24"/>
              </w:rPr>
              <w:t xml:space="preserve"> Professor, Innovation Ambassador (MoE)</w:t>
            </w:r>
          </w:p>
        </w:tc>
        <w:tc>
          <w:tcPr>
            <w:tcW w:w="3082" w:type="dxa"/>
            <w:gridSpan w:val="2"/>
          </w:tcPr>
          <w:p w14:paraId="3207DC2F">
            <w:pPr>
              <w:spacing w:line="276" w:lineRule="auto"/>
              <w:rPr>
                <w:rFonts w:ascii="Times New Roman" w:hAnsi="Times New Roman" w:cs="Times New Roman"/>
                <w:sz w:val="24"/>
                <w:szCs w:val="24"/>
              </w:rPr>
            </w:pPr>
          </w:p>
        </w:tc>
      </w:tr>
      <w:tr w14:paraId="7CA79C74">
        <w:tblPrEx>
          <w:tblCellMar>
            <w:top w:w="0" w:type="dxa"/>
            <w:left w:w="108" w:type="dxa"/>
            <w:bottom w:w="0" w:type="dxa"/>
            <w:right w:w="108" w:type="dxa"/>
          </w:tblCellMar>
        </w:tblPrEx>
        <w:trPr>
          <w:gridAfter w:val="1"/>
          <w:wAfter w:w="21" w:type="dxa"/>
        </w:trPr>
        <w:tc>
          <w:tcPr>
            <w:tcW w:w="2122" w:type="dxa"/>
            <w:gridSpan w:val="2"/>
          </w:tcPr>
          <w:p w14:paraId="5D77F9E8">
            <w:pPr>
              <w:spacing w:after="0" w:line="276" w:lineRule="auto"/>
              <w:jc w:val="right"/>
              <w:rPr>
                <w:rFonts w:ascii="Times New Roman" w:hAnsi="Times New Roman" w:cs="Times New Roman"/>
                <w:b/>
                <w:sz w:val="24"/>
                <w:szCs w:val="24"/>
              </w:rPr>
            </w:pPr>
            <w:r>
              <w:rPr>
                <w:rFonts w:ascii="Times New Roman" w:hAnsi="Times New Roman" w:cs="Times New Roman"/>
                <w:sz w:val="24"/>
                <w:szCs w:val="24"/>
              </w:rPr>
              <w:t xml:space="preserve">Responsibilities </w:t>
            </w:r>
          </w:p>
        </w:tc>
        <w:tc>
          <w:tcPr>
            <w:tcW w:w="240" w:type="dxa"/>
          </w:tcPr>
          <w:p w14:paraId="61DADF39">
            <w:pPr>
              <w:spacing w:after="0" w:line="276" w:lineRule="auto"/>
              <w:jc w:val="right"/>
              <w:rPr>
                <w:rFonts w:ascii="Times New Roman" w:hAnsi="Times New Roman" w:cs="Times New Roman"/>
                <w:b/>
                <w:sz w:val="24"/>
                <w:szCs w:val="24"/>
              </w:rPr>
            </w:pPr>
          </w:p>
        </w:tc>
        <w:tc>
          <w:tcPr>
            <w:tcW w:w="7224" w:type="dxa"/>
            <w:gridSpan w:val="3"/>
          </w:tcPr>
          <w:p w14:paraId="3DAF316B">
            <w:pPr>
              <w:spacing w:after="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primary responsibility of the current position is the teaching to undergraduate and postgraduate students and guiding them in their research activities and overall growth. Research and innovation leading to the development of </w:t>
            </w:r>
            <w:r>
              <w:rPr>
                <w:rFonts w:ascii="Times New Roman" w:hAnsi="Times New Roman" w:cs="Times New Roman"/>
                <w:sz w:val="24"/>
                <w:szCs w:val="24"/>
                <w:shd w:val="clear" w:color="auto" w:fill="FFFFFF"/>
                <w:lang w:val="en-US"/>
              </w:rPr>
              <w:t>products</w:t>
            </w:r>
            <w:r>
              <w:rPr>
                <w:rFonts w:ascii="Times New Roman" w:hAnsi="Times New Roman" w:cs="Times New Roman"/>
                <w:sz w:val="24"/>
                <w:szCs w:val="24"/>
                <w:shd w:val="clear" w:color="auto" w:fill="FFFFFF"/>
              </w:rPr>
              <w:t xml:space="preserve"> is another important work of the current designation.</w:t>
            </w:r>
          </w:p>
        </w:tc>
        <w:tc>
          <w:tcPr>
            <w:tcW w:w="3082" w:type="dxa"/>
            <w:gridSpan w:val="2"/>
          </w:tcPr>
          <w:p w14:paraId="63395A9F">
            <w:pPr>
              <w:spacing w:after="0" w:line="276" w:lineRule="auto"/>
              <w:jc w:val="both"/>
              <w:rPr>
                <w:rFonts w:ascii="Times New Roman" w:hAnsi="Times New Roman" w:cs="Times New Roman"/>
                <w:sz w:val="24"/>
                <w:szCs w:val="24"/>
                <w:shd w:val="clear" w:color="auto" w:fill="FFFFFF"/>
              </w:rPr>
            </w:pPr>
          </w:p>
        </w:tc>
      </w:tr>
      <w:tr w14:paraId="1F80790C">
        <w:tblPrEx>
          <w:tblCellMar>
            <w:top w:w="0" w:type="dxa"/>
            <w:left w:w="108" w:type="dxa"/>
            <w:bottom w:w="0" w:type="dxa"/>
            <w:right w:w="108" w:type="dxa"/>
          </w:tblCellMar>
        </w:tblPrEx>
        <w:trPr>
          <w:gridAfter w:val="1"/>
          <w:wAfter w:w="21" w:type="dxa"/>
        </w:trPr>
        <w:tc>
          <w:tcPr>
            <w:tcW w:w="2122" w:type="dxa"/>
            <w:gridSpan w:val="2"/>
          </w:tcPr>
          <w:p w14:paraId="4DF920D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Name and address of employer</w:t>
            </w:r>
          </w:p>
        </w:tc>
        <w:tc>
          <w:tcPr>
            <w:tcW w:w="240" w:type="dxa"/>
          </w:tcPr>
          <w:p w14:paraId="24247645">
            <w:pPr>
              <w:spacing w:after="0" w:line="276" w:lineRule="auto"/>
              <w:jc w:val="right"/>
              <w:rPr>
                <w:rFonts w:ascii="Times New Roman" w:hAnsi="Times New Roman" w:cs="Times New Roman"/>
                <w:b/>
                <w:sz w:val="24"/>
                <w:szCs w:val="24"/>
              </w:rPr>
            </w:pPr>
          </w:p>
        </w:tc>
        <w:tc>
          <w:tcPr>
            <w:tcW w:w="7224" w:type="dxa"/>
            <w:gridSpan w:val="3"/>
          </w:tcPr>
          <w:p w14:paraId="72332610">
            <w:pPr>
              <w:autoSpaceDE w:val="0"/>
              <w:autoSpaceDN w:val="0"/>
              <w:adjustRightInd w:val="0"/>
              <w:spacing w:after="0" w:line="240" w:lineRule="auto"/>
              <w:rPr>
                <w:rFonts w:ascii="Times New Roman" w:hAnsi="Times New Roman" w:cs="Times New Roman"/>
              </w:rPr>
            </w:pPr>
            <w:r>
              <w:rPr>
                <w:rFonts w:ascii="Times New Roman" w:hAnsi="Times New Roman" w:cs="Times New Roman"/>
                <w:bCs/>
              </w:rPr>
              <w:t>Royal Global University</w:t>
            </w:r>
            <w:r>
              <w:rPr>
                <w:rFonts w:ascii="Times New Roman" w:hAnsi="Times New Roman" w:cs="Times New Roman"/>
              </w:rPr>
              <w:t>, Betkuchi, Opp. Balaji Temple, Guwahati-781 035</w:t>
            </w:r>
          </w:p>
        </w:tc>
        <w:tc>
          <w:tcPr>
            <w:tcW w:w="3082" w:type="dxa"/>
            <w:gridSpan w:val="2"/>
          </w:tcPr>
          <w:p w14:paraId="7D9028A5">
            <w:pPr>
              <w:autoSpaceDE w:val="0"/>
              <w:autoSpaceDN w:val="0"/>
              <w:adjustRightInd w:val="0"/>
              <w:spacing w:after="0" w:line="240" w:lineRule="auto"/>
              <w:rPr>
                <w:rFonts w:ascii="Times New Roman" w:hAnsi="Times New Roman" w:cs="Times New Roman"/>
                <w:bCs/>
              </w:rPr>
            </w:pPr>
          </w:p>
        </w:tc>
      </w:tr>
      <w:tr w14:paraId="623DE013">
        <w:tblPrEx>
          <w:tblCellMar>
            <w:top w:w="0" w:type="dxa"/>
            <w:left w:w="108" w:type="dxa"/>
            <w:bottom w:w="0" w:type="dxa"/>
            <w:right w:w="108" w:type="dxa"/>
          </w:tblCellMar>
        </w:tblPrEx>
        <w:trPr>
          <w:gridAfter w:val="1"/>
          <w:wAfter w:w="21" w:type="dxa"/>
        </w:trPr>
        <w:tc>
          <w:tcPr>
            <w:tcW w:w="2122" w:type="dxa"/>
            <w:gridSpan w:val="2"/>
          </w:tcPr>
          <w:p w14:paraId="7DFB0F80">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Type of business</w:t>
            </w:r>
          </w:p>
        </w:tc>
        <w:tc>
          <w:tcPr>
            <w:tcW w:w="240" w:type="dxa"/>
          </w:tcPr>
          <w:p w14:paraId="77ED7209">
            <w:pPr>
              <w:spacing w:after="0" w:line="276" w:lineRule="auto"/>
              <w:jc w:val="right"/>
              <w:rPr>
                <w:rFonts w:ascii="Times New Roman" w:hAnsi="Times New Roman" w:cs="Times New Roman"/>
                <w:b/>
                <w:sz w:val="24"/>
                <w:szCs w:val="24"/>
              </w:rPr>
            </w:pPr>
          </w:p>
        </w:tc>
        <w:tc>
          <w:tcPr>
            <w:tcW w:w="7224" w:type="dxa"/>
            <w:gridSpan w:val="3"/>
          </w:tcPr>
          <w:p w14:paraId="2B8A3FB5">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Education and Research</w:t>
            </w:r>
          </w:p>
        </w:tc>
        <w:tc>
          <w:tcPr>
            <w:tcW w:w="3082" w:type="dxa"/>
            <w:gridSpan w:val="2"/>
          </w:tcPr>
          <w:p w14:paraId="238322DD">
            <w:pPr>
              <w:spacing w:after="0" w:line="276" w:lineRule="auto"/>
              <w:jc w:val="both"/>
              <w:rPr>
                <w:rFonts w:ascii="Times New Roman" w:hAnsi="Times New Roman" w:cs="Times New Roman"/>
                <w:sz w:val="24"/>
                <w:szCs w:val="24"/>
              </w:rPr>
            </w:pPr>
          </w:p>
        </w:tc>
      </w:tr>
      <w:tr w14:paraId="0E842AAE">
        <w:tblPrEx>
          <w:tblCellMar>
            <w:top w:w="0" w:type="dxa"/>
            <w:left w:w="108" w:type="dxa"/>
            <w:bottom w:w="0" w:type="dxa"/>
            <w:right w:w="108" w:type="dxa"/>
          </w:tblCellMar>
        </w:tblPrEx>
        <w:trPr>
          <w:gridAfter w:val="1"/>
          <w:wAfter w:w="21" w:type="dxa"/>
        </w:trPr>
        <w:tc>
          <w:tcPr>
            <w:tcW w:w="2122" w:type="dxa"/>
            <w:gridSpan w:val="2"/>
          </w:tcPr>
          <w:p w14:paraId="5F189AEE">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Duration</w:t>
            </w:r>
          </w:p>
        </w:tc>
        <w:tc>
          <w:tcPr>
            <w:tcW w:w="240" w:type="dxa"/>
          </w:tcPr>
          <w:p w14:paraId="4C743733">
            <w:pPr>
              <w:spacing w:after="0" w:line="276" w:lineRule="auto"/>
              <w:jc w:val="right"/>
              <w:rPr>
                <w:rFonts w:ascii="Times New Roman" w:hAnsi="Times New Roman" w:cs="Times New Roman"/>
                <w:b/>
                <w:sz w:val="24"/>
                <w:szCs w:val="24"/>
              </w:rPr>
            </w:pPr>
          </w:p>
        </w:tc>
        <w:tc>
          <w:tcPr>
            <w:tcW w:w="7224" w:type="dxa"/>
            <w:gridSpan w:val="3"/>
          </w:tcPr>
          <w:p w14:paraId="4CFDA56F">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March 2018-Till date </w:t>
            </w:r>
          </w:p>
        </w:tc>
        <w:tc>
          <w:tcPr>
            <w:tcW w:w="3082" w:type="dxa"/>
            <w:gridSpan w:val="2"/>
          </w:tcPr>
          <w:p w14:paraId="7FF1362D">
            <w:pPr>
              <w:spacing w:after="0" w:line="276" w:lineRule="auto"/>
              <w:jc w:val="both"/>
              <w:rPr>
                <w:rFonts w:ascii="Times New Roman" w:hAnsi="Times New Roman" w:cs="Times New Roman"/>
                <w:sz w:val="24"/>
                <w:szCs w:val="24"/>
              </w:rPr>
            </w:pPr>
          </w:p>
        </w:tc>
      </w:tr>
      <w:tr w14:paraId="03809640">
        <w:tblPrEx>
          <w:tblCellMar>
            <w:top w:w="0" w:type="dxa"/>
            <w:left w:w="108" w:type="dxa"/>
            <w:bottom w:w="0" w:type="dxa"/>
            <w:right w:w="108" w:type="dxa"/>
          </w:tblCellMar>
        </w:tblPrEx>
        <w:trPr>
          <w:gridAfter w:val="1"/>
          <w:wAfter w:w="21" w:type="dxa"/>
        </w:trPr>
        <w:tc>
          <w:tcPr>
            <w:tcW w:w="2122" w:type="dxa"/>
            <w:gridSpan w:val="2"/>
          </w:tcPr>
          <w:p w14:paraId="4977D381">
            <w:pPr>
              <w:spacing w:line="276" w:lineRule="auto"/>
              <w:jc w:val="right"/>
              <w:rPr>
                <w:rFonts w:ascii="Times New Roman" w:hAnsi="Times New Roman" w:cs="Times New Roman"/>
                <w:sz w:val="4"/>
                <w:szCs w:val="4"/>
              </w:rPr>
            </w:pPr>
          </w:p>
        </w:tc>
        <w:tc>
          <w:tcPr>
            <w:tcW w:w="240" w:type="dxa"/>
          </w:tcPr>
          <w:p w14:paraId="17164069">
            <w:pPr>
              <w:spacing w:line="276" w:lineRule="auto"/>
              <w:jc w:val="right"/>
              <w:rPr>
                <w:rFonts w:ascii="Times New Roman" w:hAnsi="Times New Roman" w:cs="Times New Roman"/>
                <w:b/>
                <w:sz w:val="4"/>
                <w:szCs w:val="4"/>
              </w:rPr>
            </w:pPr>
          </w:p>
        </w:tc>
        <w:tc>
          <w:tcPr>
            <w:tcW w:w="7224" w:type="dxa"/>
            <w:gridSpan w:val="3"/>
          </w:tcPr>
          <w:p w14:paraId="25575C14">
            <w:pPr>
              <w:spacing w:line="276" w:lineRule="auto"/>
              <w:jc w:val="both"/>
              <w:rPr>
                <w:rFonts w:ascii="Times New Roman" w:hAnsi="Times New Roman" w:cs="Times New Roman"/>
                <w:sz w:val="4"/>
                <w:szCs w:val="4"/>
              </w:rPr>
            </w:pPr>
          </w:p>
        </w:tc>
        <w:tc>
          <w:tcPr>
            <w:tcW w:w="3082" w:type="dxa"/>
            <w:gridSpan w:val="2"/>
          </w:tcPr>
          <w:p w14:paraId="07627785">
            <w:pPr>
              <w:spacing w:line="276" w:lineRule="auto"/>
              <w:jc w:val="both"/>
              <w:rPr>
                <w:rFonts w:ascii="Times New Roman" w:hAnsi="Times New Roman" w:cs="Times New Roman"/>
                <w:sz w:val="4"/>
                <w:szCs w:val="4"/>
              </w:rPr>
            </w:pPr>
          </w:p>
        </w:tc>
      </w:tr>
      <w:tr w14:paraId="61A4790B">
        <w:tblPrEx>
          <w:tblCellMar>
            <w:top w:w="0" w:type="dxa"/>
            <w:left w:w="108" w:type="dxa"/>
            <w:bottom w:w="0" w:type="dxa"/>
            <w:right w:w="108" w:type="dxa"/>
          </w:tblCellMar>
        </w:tblPrEx>
        <w:trPr>
          <w:gridAfter w:val="1"/>
          <w:wAfter w:w="21" w:type="dxa"/>
        </w:trPr>
        <w:tc>
          <w:tcPr>
            <w:tcW w:w="2122" w:type="dxa"/>
            <w:gridSpan w:val="2"/>
          </w:tcPr>
          <w:p w14:paraId="5844DD88">
            <w:pPr>
              <w:pStyle w:val="9"/>
              <w:numPr>
                <w:ilvl w:val="0"/>
                <w:numId w:val="1"/>
              </w:numPr>
              <w:spacing w:line="276" w:lineRule="auto"/>
              <w:ind w:left="308" w:hanging="284"/>
              <w:jc w:val="right"/>
              <w:rPr>
                <w:rFonts w:ascii="Times New Roman" w:hAnsi="Times New Roman" w:cs="Times New Roman"/>
                <w:b/>
                <w:sz w:val="24"/>
                <w:szCs w:val="24"/>
              </w:rPr>
            </w:pPr>
            <w:r>
              <w:rPr>
                <w:rFonts w:ascii="Times New Roman" w:hAnsi="Times New Roman" w:cs="Times New Roman"/>
                <w:b/>
                <w:sz w:val="24"/>
                <w:szCs w:val="24"/>
              </w:rPr>
              <w:t xml:space="preserve">Position held </w:t>
            </w:r>
          </w:p>
        </w:tc>
        <w:tc>
          <w:tcPr>
            <w:tcW w:w="240" w:type="dxa"/>
          </w:tcPr>
          <w:p w14:paraId="66514A0D">
            <w:pPr>
              <w:spacing w:line="276" w:lineRule="auto"/>
              <w:jc w:val="right"/>
              <w:rPr>
                <w:rFonts w:ascii="Times New Roman" w:hAnsi="Times New Roman" w:cs="Times New Roman"/>
                <w:sz w:val="24"/>
                <w:szCs w:val="24"/>
              </w:rPr>
            </w:pPr>
          </w:p>
        </w:tc>
        <w:tc>
          <w:tcPr>
            <w:tcW w:w="7224" w:type="dxa"/>
            <w:gridSpan w:val="3"/>
          </w:tcPr>
          <w:p w14:paraId="643A2C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Project Engineer </w:t>
            </w:r>
          </w:p>
        </w:tc>
        <w:tc>
          <w:tcPr>
            <w:tcW w:w="3082" w:type="dxa"/>
            <w:gridSpan w:val="2"/>
          </w:tcPr>
          <w:p w14:paraId="6B027BBC">
            <w:pPr>
              <w:spacing w:line="276" w:lineRule="auto"/>
              <w:jc w:val="both"/>
              <w:rPr>
                <w:rFonts w:ascii="Times New Roman" w:hAnsi="Times New Roman" w:cs="Times New Roman"/>
                <w:sz w:val="24"/>
                <w:szCs w:val="24"/>
              </w:rPr>
            </w:pPr>
          </w:p>
        </w:tc>
      </w:tr>
      <w:tr w14:paraId="0D6669B8">
        <w:tblPrEx>
          <w:tblCellMar>
            <w:top w:w="0" w:type="dxa"/>
            <w:left w:w="108" w:type="dxa"/>
            <w:bottom w:w="0" w:type="dxa"/>
            <w:right w:w="108" w:type="dxa"/>
          </w:tblCellMar>
        </w:tblPrEx>
        <w:trPr>
          <w:gridAfter w:val="1"/>
          <w:wAfter w:w="21" w:type="dxa"/>
        </w:trPr>
        <w:tc>
          <w:tcPr>
            <w:tcW w:w="2122" w:type="dxa"/>
            <w:gridSpan w:val="2"/>
          </w:tcPr>
          <w:p w14:paraId="60E4C90F">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 xml:space="preserve">Responsibilities </w:t>
            </w:r>
          </w:p>
        </w:tc>
        <w:tc>
          <w:tcPr>
            <w:tcW w:w="240" w:type="dxa"/>
          </w:tcPr>
          <w:p w14:paraId="1C8E7F64">
            <w:pPr>
              <w:spacing w:after="0" w:line="276" w:lineRule="auto"/>
              <w:jc w:val="right"/>
              <w:rPr>
                <w:rFonts w:ascii="Times New Roman" w:hAnsi="Times New Roman" w:cs="Times New Roman"/>
                <w:sz w:val="24"/>
                <w:szCs w:val="24"/>
              </w:rPr>
            </w:pPr>
          </w:p>
        </w:tc>
        <w:tc>
          <w:tcPr>
            <w:tcW w:w="7224" w:type="dxa"/>
            <w:gridSpan w:val="3"/>
          </w:tcPr>
          <w:p w14:paraId="15D8F717">
            <w:pPr>
              <w:spacing w:after="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Product development, development of testing </w:t>
            </w:r>
            <w:r>
              <w:rPr>
                <w:rFonts w:ascii="Times New Roman" w:hAnsi="Times New Roman" w:cs="Times New Roman"/>
                <w:sz w:val="24"/>
                <w:szCs w:val="24"/>
                <w:shd w:val="clear" w:color="auto" w:fill="FFFFFF"/>
                <w:lang w:val="en-US"/>
              </w:rPr>
              <w:t>rigs</w:t>
            </w:r>
            <w:r>
              <w:rPr>
                <w:rFonts w:ascii="Times New Roman" w:hAnsi="Times New Roman" w:cs="Times New Roman"/>
                <w:sz w:val="24"/>
                <w:szCs w:val="24"/>
                <w:shd w:val="clear" w:color="auto" w:fill="FFFFFF"/>
              </w:rPr>
              <w:t xml:space="preserve"> for renewable and energy-efficient technology, development of project proposals, writing of research </w:t>
            </w:r>
            <w:r>
              <w:rPr>
                <w:rFonts w:ascii="Times New Roman" w:hAnsi="Times New Roman" w:cs="Times New Roman"/>
                <w:sz w:val="24"/>
                <w:szCs w:val="24"/>
                <w:shd w:val="clear" w:color="auto" w:fill="FFFFFF"/>
                <w:lang w:val="en-US"/>
              </w:rPr>
              <w:t>documents</w:t>
            </w:r>
            <w:r>
              <w:rPr>
                <w:rFonts w:ascii="Times New Roman" w:hAnsi="Times New Roman" w:cs="Times New Roman"/>
                <w:sz w:val="24"/>
                <w:szCs w:val="24"/>
                <w:shd w:val="clear" w:color="auto" w:fill="FFFFFF"/>
              </w:rPr>
              <w:t xml:space="preserve">, and presentation. Analysis of weather data and occupant thermal comfort, multiple simulations, demonstration of laboratory equipment, helping to master students in their projects, and course </w:t>
            </w:r>
            <w:r>
              <w:rPr>
                <w:rFonts w:ascii="Times New Roman" w:hAnsi="Times New Roman" w:cs="Times New Roman"/>
                <w:sz w:val="24"/>
                <w:szCs w:val="24"/>
                <w:shd w:val="clear" w:color="auto" w:fill="FFFFFF"/>
                <w:lang w:val="en-US"/>
              </w:rPr>
              <w:t>practical</w:t>
            </w:r>
            <w:r>
              <w:rPr>
                <w:rFonts w:ascii="Times New Roman" w:hAnsi="Times New Roman" w:cs="Times New Roman"/>
                <w:sz w:val="24"/>
                <w:szCs w:val="24"/>
                <w:shd w:val="clear" w:color="auto" w:fill="FFFFFF"/>
              </w:rPr>
              <w:t xml:space="preserve"> were some of the additional responsibilities.</w:t>
            </w:r>
          </w:p>
        </w:tc>
        <w:tc>
          <w:tcPr>
            <w:tcW w:w="3082" w:type="dxa"/>
            <w:gridSpan w:val="2"/>
          </w:tcPr>
          <w:p w14:paraId="636C830B">
            <w:pPr>
              <w:spacing w:after="0" w:line="276" w:lineRule="auto"/>
              <w:jc w:val="both"/>
              <w:rPr>
                <w:rFonts w:ascii="Times New Roman" w:hAnsi="Times New Roman" w:cs="Times New Roman"/>
                <w:sz w:val="24"/>
                <w:szCs w:val="24"/>
                <w:shd w:val="clear" w:color="auto" w:fill="FFFFFF"/>
              </w:rPr>
            </w:pPr>
          </w:p>
        </w:tc>
      </w:tr>
      <w:tr w14:paraId="6F1871DD">
        <w:tblPrEx>
          <w:tblCellMar>
            <w:top w:w="0" w:type="dxa"/>
            <w:left w:w="108" w:type="dxa"/>
            <w:bottom w:w="0" w:type="dxa"/>
            <w:right w:w="108" w:type="dxa"/>
          </w:tblCellMar>
        </w:tblPrEx>
        <w:trPr>
          <w:gridAfter w:val="1"/>
          <w:wAfter w:w="21" w:type="dxa"/>
        </w:trPr>
        <w:tc>
          <w:tcPr>
            <w:tcW w:w="2122" w:type="dxa"/>
            <w:gridSpan w:val="2"/>
          </w:tcPr>
          <w:p w14:paraId="73471DA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Name and address of     employer</w:t>
            </w:r>
          </w:p>
        </w:tc>
        <w:tc>
          <w:tcPr>
            <w:tcW w:w="240" w:type="dxa"/>
          </w:tcPr>
          <w:p w14:paraId="034FC1C8">
            <w:pPr>
              <w:spacing w:after="0" w:line="276" w:lineRule="auto"/>
              <w:jc w:val="right"/>
              <w:rPr>
                <w:rFonts w:ascii="Times New Roman" w:hAnsi="Times New Roman" w:cs="Times New Roman"/>
                <w:sz w:val="24"/>
                <w:szCs w:val="24"/>
              </w:rPr>
            </w:pPr>
          </w:p>
        </w:tc>
        <w:tc>
          <w:tcPr>
            <w:tcW w:w="7224" w:type="dxa"/>
            <w:gridSpan w:val="3"/>
          </w:tcPr>
          <w:p w14:paraId="780D5843">
            <w:pPr>
              <w:spacing w:after="0" w:line="276" w:lineRule="auto"/>
              <w:rPr>
                <w:rFonts w:ascii="Times New Roman" w:hAnsi="Times New Roman" w:cs="Times New Roman"/>
                <w:bCs/>
                <w:sz w:val="24"/>
                <w:szCs w:val="24"/>
              </w:rPr>
            </w:pPr>
            <w:r>
              <w:rPr>
                <w:rFonts w:ascii="Times New Roman" w:hAnsi="Times New Roman" w:cs="Times New Roman"/>
                <w:bCs/>
                <w:sz w:val="24"/>
                <w:szCs w:val="24"/>
              </w:rPr>
              <w:t>Malaviya National Institute of Technology Jaipur (MNITJ), J L N Marg, Jaipur, Rajasthan, India, Pin code:302017</w:t>
            </w:r>
          </w:p>
        </w:tc>
        <w:tc>
          <w:tcPr>
            <w:tcW w:w="3082" w:type="dxa"/>
            <w:gridSpan w:val="2"/>
          </w:tcPr>
          <w:p w14:paraId="4D4186C8">
            <w:pPr>
              <w:spacing w:after="0" w:line="276" w:lineRule="auto"/>
              <w:rPr>
                <w:rFonts w:ascii="Times New Roman" w:hAnsi="Times New Roman" w:cs="Times New Roman"/>
                <w:bCs/>
                <w:sz w:val="24"/>
                <w:szCs w:val="24"/>
              </w:rPr>
            </w:pPr>
          </w:p>
        </w:tc>
      </w:tr>
      <w:tr w14:paraId="657E02DB">
        <w:tblPrEx>
          <w:tblCellMar>
            <w:top w:w="0" w:type="dxa"/>
            <w:left w:w="108" w:type="dxa"/>
            <w:bottom w:w="0" w:type="dxa"/>
            <w:right w:w="108" w:type="dxa"/>
          </w:tblCellMar>
        </w:tblPrEx>
        <w:trPr>
          <w:gridAfter w:val="1"/>
          <w:wAfter w:w="21" w:type="dxa"/>
        </w:trPr>
        <w:tc>
          <w:tcPr>
            <w:tcW w:w="2122" w:type="dxa"/>
            <w:gridSpan w:val="2"/>
          </w:tcPr>
          <w:p w14:paraId="33692A30">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Type of business</w:t>
            </w:r>
          </w:p>
        </w:tc>
        <w:tc>
          <w:tcPr>
            <w:tcW w:w="240" w:type="dxa"/>
          </w:tcPr>
          <w:p w14:paraId="0DA4E1BC">
            <w:pPr>
              <w:spacing w:after="0" w:line="276" w:lineRule="auto"/>
              <w:jc w:val="right"/>
              <w:rPr>
                <w:rFonts w:ascii="Times New Roman" w:hAnsi="Times New Roman" w:cs="Times New Roman"/>
                <w:sz w:val="24"/>
                <w:szCs w:val="24"/>
              </w:rPr>
            </w:pPr>
          </w:p>
        </w:tc>
        <w:tc>
          <w:tcPr>
            <w:tcW w:w="7224" w:type="dxa"/>
            <w:gridSpan w:val="3"/>
          </w:tcPr>
          <w:p w14:paraId="402DF8B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Education and Research</w:t>
            </w:r>
          </w:p>
        </w:tc>
        <w:tc>
          <w:tcPr>
            <w:tcW w:w="3082" w:type="dxa"/>
            <w:gridSpan w:val="2"/>
          </w:tcPr>
          <w:p w14:paraId="18FDE4D2">
            <w:pPr>
              <w:spacing w:after="0" w:line="276" w:lineRule="auto"/>
              <w:jc w:val="both"/>
              <w:rPr>
                <w:rFonts w:ascii="Times New Roman" w:hAnsi="Times New Roman" w:cs="Times New Roman"/>
                <w:sz w:val="24"/>
                <w:szCs w:val="24"/>
              </w:rPr>
            </w:pPr>
          </w:p>
        </w:tc>
      </w:tr>
      <w:tr w14:paraId="4F025760">
        <w:tblPrEx>
          <w:tblCellMar>
            <w:top w:w="0" w:type="dxa"/>
            <w:left w:w="108" w:type="dxa"/>
            <w:bottom w:w="0" w:type="dxa"/>
            <w:right w:w="108" w:type="dxa"/>
          </w:tblCellMar>
        </w:tblPrEx>
        <w:trPr>
          <w:gridAfter w:val="1"/>
          <w:wAfter w:w="21" w:type="dxa"/>
        </w:trPr>
        <w:tc>
          <w:tcPr>
            <w:tcW w:w="2122" w:type="dxa"/>
            <w:gridSpan w:val="2"/>
          </w:tcPr>
          <w:p w14:paraId="38ED70D0">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Duration</w:t>
            </w:r>
          </w:p>
        </w:tc>
        <w:tc>
          <w:tcPr>
            <w:tcW w:w="240" w:type="dxa"/>
          </w:tcPr>
          <w:p w14:paraId="32152CCA">
            <w:pPr>
              <w:spacing w:after="0" w:line="276" w:lineRule="auto"/>
              <w:jc w:val="right"/>
              <w:rPr>
                <w:rFonts w:ascii="Times New Roman" w:hAnsi="Times New Roman" w:cs="Times New Roman"/>
                <w:sz w:val="24"/>
                <w:szCs w:val="24"/>
              </w:rPr>
            </w:pPr>
          </w:p>
        </w:tc>
        <w:tc>
          <w:tcPr>
            <w:tcW w:w="7224" w:type="dxa"/>
            <w:gridSpan w:val="3"/>
          </w:tcPr>
          <w:p w14:paraId="037FB00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January 2015-December 2017 </w:t>
            </w:r>
          </w:p>
          <w:p w14:paraId="702A16D6">
            <w:pPr>
              <w:spacing w:after="0" w:line="276" w:lineRule="auto"/>
              <w:jc w:val="both"/>
              <w:rPr>
                <w:rFonts w:ascii="Times New Roman" w:hAnsi="Times New Roman" w:cs="Times New Roman"/>
                <w:sz w:val="24"/>
                <w:szCs w:val="24"/>
              </w:rPr>
            </w:pPr>
          </w:p>
        </w:tc>
        <w:tc>
          <w:tcPr>
            <w:tcW w:w="3082" w:type="dxa"/>
            <w:gridSpan w:val="2"/>
          </w:tcPr>
          <w:p w14:paraId="6488144E">
            <w:pPr>
              <w:spacing w:after="0" w:line="276" w:lineRule="auto"/>
              <w:jc w:val="both"/>
              <w:rPr>
                <w:rFonts w:ascii="Times New Roman" w:hAnsi="Times New Roman" w:cs="Times New Roman"/>
                <w:sz w:val="24"/>
                <w:szCs w:val="24"/>
              </w:rPr>
            </w:pPr>
          </w:p>
        </w:tc>
      </w:tr>
      <w:tr w14:paraId="79D6B572">
        <w:tblPrEx>
          <w:tblCellMar>
            <w:top w:w="0" w:type="dxa"/>
            <w:left w:w="108" w:type="dxa"/>
            <w:bottom w:w="0" w:type="dxa"/>
            <w:right w:w="108" w:type="dxa"/>
          </w:tblCellMar>
        </w:tblPrEx>
        <w:trPr>
          <w:gridAfter w:val="1"/>
          <w:wAfter w:w="21" w:type="dxa"/>
        </w:trPr>
        <w:tc>
          <w:tcPr>
            <w:tcW w:w="2122" w:type="dxa"/>
            <w:gridSpan w:val="2"/>
          </w:tcPr>
          <w:p w14:paraId="78B41BE0">
            <w:pPr>
              <w:pStyle w:val="9"/>
              <w:numPr>
                <w:ilvl w:val="0"/>
                <w:numId w:val="1"/>
              </w:numPr>
              <w:spacing w:line="276" w:lineRule="auto"/>
              <w:ind w:left="308" w:hanging="284"/>
              <w:jc w:val="right"/>
              <w:rPr>
                <w:rFonts w:ascii="Times New Roman" w:hAnsi="Times New Roman" w:cs="Times New Roman"/>
                <w:b/>
                <w:sz w:val="24"/>
                <w:szCs w:val="24"/>
              </w:rPr>
            </w:pPr>
            <w:r>
              <w:rPr>
                <w:rFonts w:ascii="Times New Roman" w:hAnsi="Times New Roman" w:cs="Times New Roman"/>
                <w:b/>
                <w:sz w:val="24"/>
                <w:szCs w:val="24"/>
              </w:rPr>
              <w:t xml:space="preserve">Position held </w:t>
            </w:r>
          </w:p>
        </w:tc>
        <w:tc>
          <w:tcPr>
            <w:tcW w:w="240" w:type="dxa"/>
          </w:tcPr>
          <w:p w14:paraId="373D7D2D">
            <w:pPr>
              <w:spacing w:line="276" w:lineRule="auto"/>
              <w:jc w:val="right"/>
              <w:rPr>
                <w:rFonts w:ascii="Times New Roman" w:hAnsi="Times New Roman" w:cs="Times New Roman"/>
                <w:sz w:val="24"/>
                <w:szCs w:val="24"/>
              </w:rPr>
            </w:pPr>
          </w:p>
        </w:tc>
        <w:tc>
          <w:tcPr>
            <w:tcW w:w="7224" w:type="dxa"/>
            <w:gridSpan w:val="3"/>
          </w:tcPr>
          <w:p w14:paraId="7FF71AD8">
            <w:pPr>
              <w:spacing w:line="276" w:lineRule="auto"/>
              <w:jc w:val="both"/>
              <w:rPr>
                <w:rFonts w:ascii="Times New Roman" w:hAnsi="Times New Roman" w:cs="Times New Roman"/>
                <w:sz w:val="24"/>
                <w:szCs w:val="24"/>
              </w:rPr>
            </w:pPr>
            <w:r>
              <w:rPr>
                <w:rFonts w:ascii="Times New Roman" w:hAnsi="Times New Roman" w:cs="Times New Roman"/>
                <w:sz w:val="24"/>
                <w:szCs w:val="24"/>
              </w:rPr>
              <w:t>Senior Engineer- Research and Development</w:t>
            </w:r>
          </w:p>
        </w:tc>
        <w:tc>
          <w:tcPr>
            <w:tcW w:w="3082" w:type="dxa"/>
            <w:gridSpan w:val="2"/>
          </w:tcPr>
          <w:p w14:paraId="62C3E5A2">
            <w:pPr>
              <w:spacing w:line="276" w:lineRule="auto"/>
              <w:jc w:val="both"/>
              <w:rPr>
                <w:rFonts w:ascii="Times New Roman" w:hAnsi="Times New Roman" w:cs="Times New Roman"/>
                <w:sz w:val="24"/>
                <w:szCs w:val="24"/>
              </w:rPr>
            </w:pPr>
          </w:p>
        </w:tc>
      </w:tr>
      <w:tr w14:paraId="540BAC9B">
        <w:tblPrEx>
          <w:tblCellMar>
            <w:top w:w="0" w:type="dxa"/>
            <w:left w:w="108" w:type="dxa"/>
            <w:bottom w:w="0" w:type="dxa"/>
            <w:right w:w="108" w:type="dxa"/>
          </w:tblCellMar>
        </w:tblPrEx>
        <w:trPr>
          <w:gridAfter w:val="1"/>
          <w:wAfter w:w="21" w:type="dxa"/>
        </w:trPr>
        <w:tc>
          <w:tcPr>
            <w:tcW w:w="2122" w:type="dxa"/>
            <w:gridSpan w:val="2"/>
          </w:tcPr>
          <w:p w14:paraId="0CD3DECB">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Responsibilities </w:t>
            </w:r>
          </w:p>
        </w:tc>
        <w:tc>
          <w:tcPr>
            <w:tcW w:w="240" w:type="dxa"/>
          </w:tcPr>
          <w:p w14:paraId="3612195D">
            <w:pPr>
              <w:spacing w:line="276" w:lineRule="auto"/>
              <w:jc w:val="right"/>
              <w:rPr>
                <w:rFonts w:ascii="Times New Roman" w:hAnsi="Times New Roman" w:cs="Times New Roman"/>
                <w:sz w:val="24"/>
                <w:szCs w:val="24"/>
              </w:rPr>
            </w:pPr>
          </w:p>
        </w:tc>
        <w:tc>
          <w:tcPr>
            <w:tcW w:w="7224" w:type="dxa"/>
            <w:gridSpan w:val="3"/>
          </w:tcPr>
          <w:p w14:paraId="3F4DDD07">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 was responsible for providing technical leadership to an interdisciplinary R&amp;D team for the development of new products in the field of renewable energy. Product development, preparation of user manual and coordination among all the stakeholders for the new product development, dissemination, and training to end-users were other responsibilities. I was also responsible for monitoring the progress in renewable energy technology and related fields to evaluate the prospects of developing new or improved products.</w:t>
            </w:r>
          </w:p>
        </w:tc>
        <w:tc>
          <w:tcPr>
            <w:tcW w:w="3082" w:type="dxa"/>
            <w:gridSpan w:val="2"/>
          </w:tcPr>
          <w:p w14:paraId="4C11793E">
            <w:pPr>
              <w:spacing w:line="276" w:lineRule="auto"/>
              <w:jc w:val="both"/>
              <w:rPr>
                <w:rFonts w:ascii="Times New Roman" w:hAnsi="Times New Roman" w:cs="Times New Roman"/>
                <w:sz w:val="24"/>
                <w:szCs w:val="24"/>
                <w:shd w:val="clear" w:color="auto" w:fill="FFFFFF"/>
              </w:rPr>
            </w:pPr>
          </w:p>
        </w:tc>
      </w:tr>
      <w:tr w14:paraId="742E91BE">
        <w:tblPrEx>
          <w:tblCellMar>
            <w:top w:w="0" w:type="dxa"/>
            <w:left w:w="108" w:type="dxa"/>
            <w:bottom w:w="0" w:type="dxa"/>
            <w:right w:w="108" w:type="dxa"/>
          </w:tblCellMar>
        </w:tblPrEx>
        <w:trPr>
          <w:gridAfter w:val="1"/>
          <w:wAfter w:w="21" w:type="dxa"/>
        </w:trPr>
        <w:tc>
          <w:tcPr>
            <w:tcW w:w="2122" w:type="dxa"/>
            <w:gridSpan w:val="2"/>
          </w:tcPr>
          <w:p w14:paraId="35C5C4EF">
            <w:pPr>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Name and address of    employer</w:t>
            </w:r>
          </w:p>
        </w:tc>
        <w:tc>
          <w:tcPr>
            <w:tcW w:w="240" w:type="dxa"/>
          </w:tcPr>
          <w:p w14:paraId="5E93CC54">
            <w:pPr>
              <w:spacing w:after="0" w:line="276" w:lineRule="auto"/>
              <w:jc w:val="right"/>
              <w:rPr>
                <w:rFonts w:ascii="Times New Roman" w:hAnsi="Times New Roman" w:cs="Times New Roman"/>
                <w:sz w:val="24"/>
                <w:szCs w:val="24"/>
              </w:rPr>
            </w:pPr>
          </w:p>
        </w:tc>
        <w:tc>
          <w:tcPr>
            <w:tcW w:w="7224" w:type="dxa"/>
            <w:gridSpan w:val="3"/>
          </w:tcPr>
          <w:p w14:paraId="54115CC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Ecosense Sustainable Solutions Pvt. Ltd, F-34/8, Okhla Industrial Area Phase - II, New Delhi – 110020, India</w:t>
            </w:r>
          </w:p>
        </w:tc>
        <w:tc>
          <w:tcPr>
            <w:tcW w:w="3082" w:type="dxa"/>
            <w:gridSpan w:val="2"/>
          </w:tcPr>
          <w:p w14:paraId="72BA6462">
            <w:pPr>
              <w:spacing w:after="0" w:line="276" w:lineRule="auto"/>
              <w:jc w:val="both"/>
              <w:rPr>
                <w:rFonts w:ascii="Times New Roman" w:hAnsi="Times New Roman" w:cs="Times New Roman"/>
                <w:sz w:val="24"/>
                <w:szCs w:val="24"/>
              </w:rPr>
            </w:pPr>
          </w:p>
        </w:tc>
      </w:tr>
      <w:tr w14:paraId="6A5F1DEB">
        <w:tblPrEx>
          <w:tblCellMar>
            <w:top w:w="0" w:type="dxa"/>
            <w:left w:w="108" w:type="dxa"/>
            <w:bottom w:w="0" w:type="dxa"/>
            <w:right w:w="108" w:type="dxa"/>
          </w:tblCellMar>
        </w:tblPrEx>
        <w:trPr>
          <w:gridAfter w:val="1"/>
          <w:wAfter w:w="21" w:type="dxa"/>
        </w:trPr>
        <w:tc>
          <w:tcPr>
            <w:tcW w:w="2122" w:type="dxa"/>
            <w:gridSpan w:val="2"/>
          </w:tcPr>
          <w:p w14:paraId="2831EBED">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Type of business</w:t>
            </w:r>
          </w:p>
        </w:tc>
        <w:tc>
          <w:tcPr>
            <w:tcW w:w="240" w:type="dxa"/>
          </w:tcPr>
          <w:p w14:paraId="0CBB1B2E">
            <w:pPr>
              <w:spacing w:after="0" w:line="276" w:lineRule="auto"/>
              <w:jc w:val="right"/>
              <w:rPr>
                <w:rFonts w:ascii="Times New Roman" w:hAnsi="Times New Roman" w:cs="Times New Roman"/>
                <w:sz w:val="24"/>
                <w:szCs w:val="24"/>
              </w:rPr>
            </w:pPr>
          </w:p>
        </w:tc>
        <w:tc>
          <w:tcPr>
            <w:tcW w:w="7224" w:type="dxa"/>
            <w:gridSpan w:val="3"/>
          </w:tcPr>
          <w:p w14:paraId="293E9D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Research and development </w:t>
            </w:r>
          </w:p>
        </w:tc>
        <w:tc>
          <w:tcPr>
            <w:tcW w:w="3082" w:type="dxa"/>
            <w:gridSpan w:val="2"/>
          </w:tcPr>
          <w:p w14:paraId="5C0FB41E">
            <w:pPr>
              <w:spacing w:after="0" w:line="276" w:lineRule="auto"/>
              <w:jc w:val="both"/>
              <w:rPr>
                <w:rFonts w:ascii="Times New Roman" w:hAnsi="Times New Roman" w:cs="Times New Roman"/>
                <w:sz w:val="24"/>
                <w:szCs w:val="24"/>
              </w:rPr>
            </w:pPr>
          </w:p>
        </w:tc>
      </w:tr>
      <w:tr w14:paraId="2EC35109">
        <w:tblPrEx>
          <w:tblCellMar>
            <w:top w:w="0" w:type="dxa"/>
            <w:left w:w="108" w:type="dxa"/>
            <w:bottom w:w="0" w:type="dxa"/>
            <w:right w:w="108" w:type="dxa"/>
          </w:tblCellMar>
        </w:tblPrEx>
        <w:trPr>
          <w:gridAfter w:val="1"/>
          <w:wAfter w:w="21" w:type="dxa"/>
          <w:trHeight w:val="80" w:hRule="atLeast"/>
        </w:trPr>
        <w:tc>
          <w:tcPr>
            <w:tcW w:w="2122" w:type="dxa"/>
            <w:gridSpan w:val="2"/>
          </w:tcPr>
          <w:p w14:paraId="4835F50A">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Duration</w:t>
            </w:r>
          </w:p>
        </w:tc>
        <w:tc>
          <w:tcPr>
            <w:tcW w:w="240" w:type="dxa"/>
          </w:tcPr>
          <w:p w14:paraId="5C2A017F">
            <w:pPr>
              <w:spacing w:after="0" w:line="276" w:lineRule="auto"/>
              <w:jc w:val="right"/>
              <w:rPr>
                <w:rFonts w:ascii="Times New Roman" w:hAnsi="Times New Roman" w:cs="Times New Roman"/>
                <w:sz w:val="24"/>
                <w:szCs w:val="24"/>
              </w:rPr>
            </w:pPr>
          </w:p>
        </w:tc>
        <w:tc>
          <w:tcPr>
            <w:tcW w:w="7224" w:type="dxa"/>
            <w:gridSpan w:val="3"/>
          </w:tcPr>
          <w:p w14:paraId="7AD4495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January 2012-December 2014</w:t>
            </w:r>
          </w:p>
        </w:tc>
        <w:tc>
          <w:tcPr>
            <w:tcW w:w="3082" w:type="dxa"/>
            <w:gridSpan w:val="2"/>
          </w:tcPr>
          <w:p w14:paraId="5A012BDB">
            <w:pPr>
              <w:spacing w:after="0" w:line="276" w:lineRule="auto"/>
              <w:jc w:val="both"/>
              <w:rPr>
                <w:rFonts w:ascii="Times New Roman" w:hAnsi="Times New Roman" w:cs="Times New Roman"/>
                <w:sz w:val="24"/>
                <w:szCs w:val="24"/>
              </w:rPr>
            </w:pPr>
          </w:p>
        </w:tc>
      </w:tr>
      <w:tr w14:paraId="0CD428D9">
        <w:tblPrEx>
          <w:tblCellMar>
            <w:top w:w="0" w:type="dxa"/>
            <w:left w:w="108" w:type="dxa"/>
            <w:bottom w:w="0" w:type="dxa"/>
            <w:right w:w="108" w:type="dxa"/>
          </w:tblCellMar>
        </w:tblPrEx>
        <w:trPr>
          <w:gridAfter w:val="1"/>
          <w:wAfter w:w="21" w:type="dxa"/>
          <w:trHeight w:val="288" w:hRule="atLeast"/>
        </w:trPr>
        <w:tc>
          <w:tcPr>
            <w:tcW w:w="2122" w:type="dxa"/>
            <w:gridSpan w:val="2"/>
          </w:tcPr>
          <w:p w14:paraId="79B0B5BA">
            <w:pPr>
              <w:spacing w:line="276" w:lineRule="auto"/>
              <w:jc w:val="right"/>
              <w:rPr>
                <w:rFonts w:ascii="Times New Roman" w:hAnsi="Times New Roman" w:cs="Times New Roman"/>
                <w:sz w:val="24"/>
                <w:szCs w:val="24"/>
              </w:rPr>
            </w:pPr>
          </w:p>
        </w:tc>
        <w:tc>
          <w:tcPr>
            <w:tcW w:w="240" w:type="dxa"/>
          </w:tcPr>
          <w:p w14:paraId="21E07904">
            <w:pPr>
              <w:spacing w:line="276" w:lineRule="auto"/>
              <w:jc w:val="right"/>
              <w:rPr>
                <w:rFonts w:ascii="Times New Roman" w:hAnsi="Times New Roman" w:cs="Times New Roman"/>
                <w:sz w:val="24"/>
                <w:szCs w:val="24"/>
              </w:rPr>
            </w:pPr>
          </w:p>
        </w:tc>
        <w:tc>
          <w:tcPr>
            <w:tcW w:w="7224" w:type="dxa"/>
            <w:gridSpan w:val="3"/>
          </w:tcPr>
          <w:p w14:paraId="2B066597">
            <w:pPr>
              <w:spacing w:line="276" w:lineRule="auto"/>
              <w:jc w:val="both"/>
              <w:rPr>
                <w:rFonts w:ascii="Times New Roman" w:hAnsi="Times New Roman" w:cs="Times New Roman"/>
                <w:sz w:val="24"/>
                <w:szCs w:val="24"/>
              </w:rPr>
            </w:pPr>
          </w:p>
        </w:tc>
        <w:tc>
          <w:tcPr>
            <w:tcW w:w="3082" w:type="dxa"/>
            <w:gridSpan w:val="2"/>
          </w:tcPr>
          <w:p w14:paraId="0C0400B0">
            <w:pPr>
              <w:spacing w:line="276" w:lineRule="auto"/>
              <w:jc w:val="both"/>
              <w:rPr>
                <w:rFonts w:ascii="Times New Roman" w:hAnsi="Times New Roman" w:cs="Times New Roman"/>
                <w:sz w:val="24"/>
                <w:szCs w:val="24"/>
              </w:rPr>
            </w:pPr>
          </w:p>
        </w:tc>
      </w:tr>
      <w:tr w14:paraId="2798C9EE">
        <w:tblPrEx>
          <w:tblCellMar>
            <w:top w:w="0" w:type="dxa"/>
            <w:left w:w="108" w:type="dxa"/>
            <w:bottom w:w="0" w:type="dxa"/>
            <w:right w:w="108" w:type="dxa"/>
          </w:tblCellMar>
        </w:tblPrEx>
        <w:trPr>
          <w:gridAfter w:val="1"/>
          <w:wAfter w:w="21" w:type="dxa"/>
        </w:trPr>
        <w:tc>
          <w:tcPr>
            <w:tcW w:w="2122" w:type="dxa"/>
            <w:gridSpan w:val="2"/>
          </w:tcPr>
          <w:p w14:paraId="6E00A45C">
            <w:pPr>
              <w:pStyle w:val="9"/>
              <w:numPr>
                <w:ilvl w:val="0"/>
                <w:numId w:val="1"/>
              </w:numPr>
              <w:spacing w:line="276" w:lineRule="auto"/>
              <w:ind w:left="308" w:hanging="284"/>
              <w:jc w:val="right"/>
              <w:rPr>
                <w:rFonts w:ascii="Times New Roman" w:hAnsi="Times New Roman" w:cs="Times New Roman"/>
                <w:b/>
                <w:sz w:val="24"/>
                <w:szCs w:val="24"/>
              </w:rPr>
            </w:pPr>
            <w:r>
              <w:rPr>
                <w:rFonts w:ascii="Times New Roman" w:hAnsi="Times New Roman" w:cs="Times New Roman"/>
                <w:b/>
                <w:sz w:val="24"/>
                <w:szCs w:val="24"/>
              </w:rPr>
              <w:t xml:space="preserve">Position held </w:t>
            </w:r>
          </w:p>
        </w:tc>
        <w:tc>
          <w:tcPr>
            <w:tcW w:w="240" w:type="dxa"/>
          </w:tcPr>
          <w:p w14:paraId="18DC4B9E">
            <w:pPr>
              <w:spacing w:line="276" w:lineRule="auto"/>
              <w:jc w:val="right"/>
              <w:rPr>
                <w:rFonts w:ascii="Times New Roman" w:hAnsi="Times New Roman" w:cs="Times New Roman"/>
                <w:sz w:val="24"/>
                <w:szCs w:val="24"/>
              </w:rPr>
            </w:pPr>
          </w:p>
        </w:tc>
        <w:tc>
          <w:tcPr>
            <w:tcW w:w="7224" w:type="dxa"/>
            <w:gridSpan w:val="3"/>
          </w:tcPr>
          <w:p w14:paraId="35DE2E4E">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Research Analyst</w:t>
            </w:r>
          </w:p>
        </w:tc>
        <w:tc>
          <w:tcPr>
            <w:tcW w:w="3082" w:type="dxa"/>
            <w:gridSpan w:val="2"/>
          </w:tcPr>
          <w:p w14:paraId="75FAEEC7">
            <w:pPr>
              <w:spacing w:line="276" w:lineRule="auto"/>
              <w:jc w:val="both"/>
              <w:rPr>
                <w:rFonts w:ascii="Times New Roman" w:hAnsi="Times New Roman" w:cs="Times New Roman"/>
                <w:sz w:val="24"/>
                <w:szCs w:val="24"/>
                <w:shd w:val="clear" w:color="auto" w:fill="FFFFFF"/>
              </w:rPr>
            </w:pPr>
          </w:p>
        </w:tc>
      </w:tr>
      <w:tr w14:paraId="5F4ACB56">
        <w:tblPrEx>
          <w:tblCellMar>
            <w:top w:w="0" w:type="dxa"/>
            <w:left w:w="108" w:type="dxa"/>
            <w:bottom w:w="0" w:type="dxa"/>
            <w:right w:w="108" w:type="dxa"/>
          </w:tblCellMar>
        </w:tblPrEx>
        <w:trPr>
          <w:gridAfter w:val="1"/>
          <w:wAfter w:w="21" w:type="dxa"/>
        </w:trPr>
        <w:tc>
          <w:tcPr>
            <w:tcW w:w="2122" w:type="dxa"/>
            <w:gridSpan w:val="2"/>
          </w:tcPr>
          <w:p w14:paraId="24699E78">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Responsibilities </w:t>
            </w:r>
          </w:p>
        </w:tc>
        <w:tc>
          <w:tcPr>
            <w:tcW w:w="240" w:type="dxa"/>
          </w:tcPr>
          <w:p w14:paraId="25895906">
            <w:pPr>
              <w:spacing w:line="276" w:lineRule="auto"/>
              <w:jc w:val="right"/>
              <w:rPr>
                <w:rFonts w:ascii="Times New Roman" w:hAnsi="Times New Roman" w:cs="Times New Roman"/>
                <w:sz w:val="24"/>
                <w:szCs w:val="24"/>
              </w:rPr>
            </w:pPr>
          </w:p>
        </w:tc>
        <w:tc>
          <w:tcPr>
            <w:tcW w:w="7224" w:type="dxa"/>
            <w:gridSpan w:val="3"/>
          </w:tcPr>
          <w:p w14:paraId="63F41BD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Was responsible for the promotion of solar thermal technologies in India through technology demonstration, conferences, policy advocacy</w:t>
            </w:r>
          </w:p>
        </w:tc>
        <w:tc>
          <w:tcPr>
            <w:tcW w:w="3082" w:type="dxa"/>
            <w:gridSpan w:val="2"/>
          </w:tcPr>
          <w:p w14:paraId="6A404FFE">
            <w:pPr>
              <w:spacing w:line="276" w:lineRule="auto"/>
              <w:jc w:val="both"/>
              <w:rPr>
                <w:rFonts w:ascii="Times New Roman" w:hAnsi="Times New Roman" w:cs="Times New Roman"/>
                <w:sz w:val="24"/>
                <w:szCs w:val="24"/>
                <w:shd w:val="clear" w:color="auto" w:fill="FFFFFF"/>
              </w:rPr>
            </w:pPr>
          </w:p>
        </w:tc>
      </w:tr>
      <w:tr w14:paraId="68B20263">
        <w:tblPrEx>
          <w:tblCellMar>
            <w:top w:w="0" w:type="dxa"/>
            <w:left w:w="108" w:type="dxa"/>
            <w:bottom w:w="0" w:type="dxa"/>
            <w:right w:w="108" w:type="dxa"/>
          </w:tblCellMar>
        </w:tblPrEx>
        <w:trPr>
          <w:gridAfter w:val="1"/>
          <w:wAfter w:w="21" w:type="dxa"/>
        </w:trPr>
        <w:tc>
          <w:tcPr>
            <w:tcW w:w="2122" w:type="dxa"/>
            <w:gridSpan w:val="2"/>
          </w:tcPr>
          <w:p w14:paraId="563CE8D6">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Name and address of employer</w:t>
            </w:r>
          </w:p>
        </w:tc>
        <w:tc>
          <w:tcPr>
            <w:tcW w:w="240" w:type="dxa"/>
          </w:tcPr>
          <w:p w14:paraId="69DCF1C2">
            <w:pPr>
              <w:spacing w:after="0" w:line="276" w:lineRule="auto"/>
              <w:jc w:val="right"/>
              <w:rPr>
                <w:rFonts w:ascii="Times New Roman" w:hAnsi="Times New Roman" w:cs="Times New Roman"/>
                <w:sz w:val="24"/>
                <w:szCs w:val="24"/>
              </w:rPr>
            </w:pPr>
          </w:p>
        </w:tc>
        <w:tc>
          <w:tcPr>
            <w:tcW w:w="7224" w:type="dxa"/>
            <w:gridSpan w:val="3"/>
          </w:tcPr>
          <w:p w14:paraId="28D37570">
            <w:pPr>
              <w:spacing w:after="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Forum for Advancement of Solar Technology (FAST), Gurgaon, Haryana, India</w:t>
            </w:r>
          </w:p>
        </w:tc>
        <w:tc>
          <w:tcPr>
            <w:tcW w:w="3082" w:type="dxa"/>
            <w:gridSpan w:val="2"/>
          </w:tcPr>
          <w:p w14:paraId="77B26CBA">
            <w:pPr>
              <w:spacing w:after="0" w:line="276" w:lineRule="auto"/>
              <w:jc w:val="both"/>
              <w:rPr>
                <w:rFonts w:ascii="Times New Roman" w:hAnsi="Times New Roman" w:cs="Times New Roman"/>
                <w:sz w:val="24"/>
                <w:szCs w:val="24"/>
                <w:shd w:val="clear" w:color="auto" w:fill="FFFFFF"/>
              </w:rPr>
            </w:pPr>
          </w:p>
        </w:tc>
      </w:tr>
      <w:tr w14:paraId="785104D5">
        <w:tblPrEx>
          <w:tblCellMar>
            <w:top w:w="0" w:type="dxa"/>
            <w:left w:w="108" w:type="dxa"/>
            <w:bottom w:w="0" w:type="dxa"/>
            <w:right w:w="108" w:type="dxa"/>
          </w:tblCellMar>
        </w:tblPrEx>
        <w:trPr>
          <w:gridAfter w:val="1"/>
          <w:wAfter w:w="21" w:type="dxa"/>
        </w:trPr>
        <w:tc>
          <w:tcPr>
            <w:tcW w:w="2122" w:type="dxa"/>
            <w:gridSpan w:val="2"/>
          </w:tcPr>
          <w:p w14:paraId="5C81B533">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Type of business</w:t>
            </w:r>
          </w:p>
        </w:tc>
        <w:tc>
          <w:tcPr>
            <w:tcW w:w="240" w:type="dxa"/>
          </w:tcPr>
          <w:p w14:paraId="34F5DFB0">
            <w:pPr>
              <w:spacing w:after="0" w:line="276" w:lineRule="auto"/>
              <w:jc w:val="right"/>
              <w:rPr>
                <w:rFonts w:ascii="Times New Roman" w:hAnsi="Times New Roman" w:cs="Times New Roman"/>
                <w:sz w:val="24"/>
                <w:szCs w:val="24"/>
              </w:rPr>
            </w:pPr>
          </w:p>
        </w:tc>
        <w:tc>
          <w:tcPr>
            <w:tcW w:w="7224" w:type="dxa"/>
            <w:gridSpan w:val="3"/>
          </w:tcPr>
          <w:p w14:paraId="56D54E2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Research and policy advocacy </w:t>
            </w:r>
          </w:p>
        </w:tc>
        <w:tc>
          <w:tcPr>
            <w:tcW w:w="3082" w:type="dxa"/>
            <w:gridSpan w:val="2"/>
          </w:tcPr>
          <w:p w14:paraId="70E67588">
            <w:pPr>
              <w:spacing w:after="0" w:line="276" w:lineRule="auto"/>
              <w:jc w:val="both"/>
              <w:rPr>
                <w:rFonts w:ascii="Times New Roman" w:hAnsi="Times New Roman" w:cs="Times New Roman"/>
                <w:sz w:val="24"/>
                <w:szCs w:val="24"/>
              </w:rPr>
            </w:pPr>
          </w:p>
        </w:tc>
      </w:tr>
      <w:tr w14:paraId="5220D3C1">
        <w:tblPrEx>
          <w:tblCellMar>
            <w:top w:w="0" w:type="dxa"/>
            <w:left w:w="108" w:type="dxa"/>
            <w:bottom w:w="0" w:type="dxa"/>
            <w:right w:w="108" w:type="dxa"/>
          </w:tblCellMar>
        </w:tblPrEx>
        <w:trPr>
          <w:gridAfter w:val="1"/>
          <w:wAfter w:w="21" w:type="dxa"/>
        </w:trPr>
        <w:tc>
          <w:tcPr>
            <w:tcW w:w="2122" w:type="dxa"/>
            <w:gridSpan w:val="2"/>
          </w:tcPr>
          <w:p w14:paraId="21AC68D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Duration</w:t>
            </w:r>
          </w:p>
        </w:tc>
        <w:tc>
          <w:tcPr>
            <w:tcW w:w="240" w:type="dxa"/>
          </w:tcPr>
          <w:p w14:paraId="0EC95D16">
            <w:pPr>
              <w:spacing w:after="0" w:line="276" w:lineRule="auto"/>
              <w:jc w:val="right"/>
              <w:rPr>
                <w:rFonts w:ascii="Times New Roman" w:hAnsi="Times New Roman" w:cs="Times New Roman"/>
                <w:sz w:val="24"/>
                <w:szCs w:val="24"/>
              </w:rPr>
            </w:pPr>
          </w:p>
        </w:tc>
        <w:tc>
          <w:tcPr>
            <w:tcW w:w="7224" w:type="dxa"/>
            <w:gridSpan w:val="3"/>
          </w:tcPr>
          <w:p w14:paraId="6BECA78F">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July 2011- November 2011</w:t>
            </w:r>
          </w:p>
          <w:p w14:paraId="6408E997">
            <w:pPr>
              <w:spacing w:after="0" w:line="276" w:lineRule="auto"/>
              <w:jc w:val="both"/>
              <w:rPr>
                <w:rFonts w:ascii="Times New Roman" w:hAnsi="Times New Roman" w:cs="Times New Roman"/>
                <w:sz w:val="24"/>
                <w:szCs w:val="24"/>
              </w:rPr>
            </w:pPr>
          </w:p>
        </w:tc>
        <w:tc>
          <w:tcPr>
            <w:tcW w:w="3082" w:type="dxa"/>
            <w:gridSpan w:val="2"/>
          </w:tcPr>
          <w:p w14:paraId="36BC84B4">
            <w:pPr>
              <w:spacing w:after="0" w:line="276" w:lineRule="auto"/>
              <w:jc w:val="both"/>
              <w:rPr>
                <w:rFonts w:ascii="Times New Roman" w:hAnsi="Times New Roman" w:cs="Times New Roman"/>
                <w:sz w:val="24"/>
                <w:szCs w:val="24"/>
              </w:rPr>
            </w:pPr>
          </w:p>
        </w:tc>
      </w:tr>
      <w:tr w14:paraId="0BA67E70">
        <w:tblPrEx>
          <w:tblCellMar>
            <w:top w:w="0" w:type="dxa"/>
            <w:left w:w="108" w:type="dxa"/>
            <w:bottom w:w="0" w:type="dxa"/>
            <w:right w:w="108" w:type="dxa"/>
          </w:tblCellMar>
        </w:tblPrEx>
        <w:trPr>
          <w:gridAfter w:val="1"/>
          <w:wAfter w:w="21" w:type="dxa"/>
        </w:trPr>
        <w:tc>
          <w:tcPr>
            <w:tcW w:w="2122" w:type="dxa"/>
            <w:gridSpan w:val="2"/>
          </w:tcPr>
          <w:p w14:paraId="77514694">
            <w:pPr>
              <w:spacing w:line="276" w:lineRule="auto"/>
              <w:jc w:val="right"/>
              <w:rPr>
                <w:rFonts w:ascii="Times New Roman" w:hAnsi="Times New Roman" w:cs="Times New Roman"/>
                <w:b/>
                <w:sz w:val="28"/>
                <w:szCs w:val="28"/>
              </w:rPr>
            </w:pPr>
            <w:r>
              <w:rPr>
                <w:rFonts w:ascii="Times New Roman" w:hAnsi="Times New Roman" w:cs="Times New Roman"/>
                <w:b/>
                <w:sz w:val="28"/>
                <w:szCs w:val="28"/>
              </w:rPr>
              <w:t>Research Publications</w:t>
            </w:r>
          </w:p>
          <w:p w14:paraId="25D6A4AA">
            <w:pPr>
              <w:spacing w:line="276" w:lineRule="auto"/>
              <w:rPr>
                <w:rFonts w:ascii="Times New Roman" w:hAnsi="Times New Roman" w:cs="Times New Roman"/>
                <w:bCs/>
                <w:i/>
                <w:iCs/>
                <w:sz w:val="28"/>
                <w:szCs w:val="28"/>
              </w:rPr>
            </w:pPr>
          </w:p>
          <w:p w14:paraId="1DEC4463">
            <w:pPr>
              <w:pStyle w:val="9"/>
              <w:spacing w:line="276" w:lineRule="auto"/>
              <w:ind w:hanging="195"/>
              <w:rPr>
                <w:rFonts w:ascii="Times New Roman" w:hAnsi="Times New Roman" w:cs="Times New Roman"/>
                <w:b/>
                <w:i/>
                <w:iCs/>
                <w:sz w:val="28"/>
                <w:szCs w:val="28"/>
              </w:rPr>
            </w:pPr>
          </w:p>
          <w:p w14:paraId="1D3C01A4">
            <w:pPr>
              <w:pStyle w:val="9"/>
              <w:spacing w:line="276" w:lineRule="auto"/>
              <w:ind w:hanging="195"/>
              <w:rPr>
                <w:rFonts w:ascii="Times New Roman" w:hAnsi="Times New Roman" w:cs="Times New Roman"/>
                <w:b/>
                <w:i/>
                <w:iCs/>
                <w:sz w:val="28"/>
                <w:szCs w:val="28"/>
              </w:rPr>
            </w:pPr>
          </w:p>
          <w:p w14:paraId="728FC190">
            <w:pPr>
              <w:pStyle w:val="9"/>
              <w:spacing w:line="276" w:lineRule="auto"/>
              <w:ind w:hanging="195"/>
              <w:rPr>
                <w:rFonts w:ascii="Times New Roman" w:hAnsi="Times New Roman" w:cs="Times New Roman"/>
                <w:b/>
                <w:i/>
                <w:iCs/>
                <w:sz w:val="28"/>
                <w:szCs w:val="28"/>
              </w:rPr>
            </w:pPr>
          </w:p>
          <w:p w14:paraId="48508F2E">
            <w:pPr>
              <w:pStyle w:val="9"/>
              <w:spacing w:line="276" w:lineRule="auto"/>
              <w:ind w:hanging="195"/>
              <w:rPr>
                <w:rFonts w:ascii="Times New Roman" w:hAnsi="Times New Roman" w:cs="Times New Roman"/>
                <w:b/>
                <w:i/>
                <w:iCs/>
                <w:sz w:val="28"/>
                <w:szCs w:val="28"/>
              </w:rPr>
            </w:pPr>
          </w:p>
          <w:p w14:paraId="5F225C8C">
            <w:pPr>
              <w:pStyle w:val="9"/>
              <w:spacing w:line="276" w:lineRule="auto"/>
              <w:ind w:hanging="195"/>
              <w:rPr>
                <w:rFonts w:ascii="Times New Roman" w:hAnsi="Times New Roman" w:cs="Times New Roman"/>
                <w:b/>
                <w:i/>
                <w:iCs/>
                <w:sz w:val="28"/>
                <w:szCs w:val="28"/>
              </w:rPr>
            </w:pPr>
          </w:p>
          <w:p w14:paraId="4DE5B1FB">
            <w:pPr>
              <w:pStyle w:val="9"/>
              <w:spacing w:line="276" w:lineRule="auto"/>
              <w:ind w:hanging="195"/>
              <w:rPr>
                <w:rFonts w:ascii="Times New Roman" w:hAnsi="Times New Roman" w:cs="Times New Roman"/>
                <w:b/>
                <w:i/>
                <w:iCs/>
                <w:sz w:val="28"/>
                <w:szCs w:val="28"/>
              </w:rPr>
            </w:pPr>
          </w:p>
          <w:p w14:paraId="55236A58">
            <w:pPr>
              <w:pStyle w:val="9"/>
              <w:spacing w:line="276" w:lineRule="auto"/>
              <w:ind w:hanging="195"/>
              <w:rPr>
                <w:rFonts w:ascii="Times New Roman" w:hAnsi="Times New Roman" w:cs="Times New Roman"/>
                <w:b/>
                <w:i/>
                <w:iCs/>
                <w:sz w:val="28"/>
                <w:szCs w:val="28"/>
              </w:rPr>
            </w:pPr>
          </w:p>
          <w:p w14:paraId="6FAC37EB">
            <w:pPr>
              <w:pStyle w:val="9"/>
              <w:spacing w:line="276" w:lineRule="auto"/>
              <w:ind w:hanging="195"/>
              <w:rPr>
                <w:rFonts w:ascii="Times New Roman" w:hAnsi="Times New Roman" w:cs="Times New Roman"/>
                <w:b/>
                <w:i/>
                <w:iCs/>
                <w:sz w:val="28"/>
                <w:szCs w:val="28"/>
              </w:rPr>
            </w:pPr>
          </w:p>
          <w:p w14:paraId="697DE34A">
            <w:pPr>
              <w:pStyle w:val="9"/>
              <w:spacing w:line="276" w:lineRule="auto"/>
              <w:ind w:hanging="195"/>
              <w:rPr>
                <w:rFonts w:ascii="Times New Roman" w:hAnsi="Times New Roman" w:cs="Times New Roman"/>
                <w:b/>
                <w:i/>
                <w:iCs/>
                <w:sz w:val="28"/>
                <w:szCs w:val="28"/>
              </w:rPr>
            </w:pPr>
          </w:p>
          <w:p w14:paraId="0B0E2CFF">
            <w:pPr>
              <w:pStyle w:val="9"/>
              <w:spacing w:line="276" w:lineRule="auto"/>
              <w:ind w:hanging="195"/>
              <w:rPr>
                <w:rFonts w:ascii="Times New Roman" w:hAnsi="Times New Roman" w:cs="Times New Roman"/>
                <w:b/>
                <w:i/>
                <w:iCs/>
                <w:sz w:val="28"/>
                <w:szCs w:val="28"/>
              </w:rPr>
            </w:pPr>
          </w:p>
          <w:p w14:paraId="1DA03354">
            <w:pPr>
              <w:pStyle w:val="9"/>
              <w:spacing w:line="276" w:lineRule="auto"/>
              <w:ind w:hanging="195"/>
              <w:rPr>
                <w:rFonts w:ascii="Times New Roman" w:hAnsi="Times New Roman" w:cs="Times New Roman"/>
                <w:b/>
                <w:i/>
                <w:iCs/>
                <w:sz w:val="28"/>
                <w:szCs w:val="28"/>
              </w:rPr>
            </w:pPr>
          </w:p>
          <w:p w14:paraId="5304F3A3">
            <w:pPr>
              <w:pStyle w:val="9"/>
              <w:spacing w:line="276" w:lineRule="auto"/>
              <w:ind w:hanging="195"/>
              <w:rPr>
                <w:rFonts w:ascii="Times New Roman" w:hAnsi="Times New Roman" w:cs="Times New Roman"/>
                <w:b/>
                <w:i/>
                <w:iCs/>
                <w:sz w:val="28"/>
                <w:szCs w:val="28"/>
              </w:rPr>
            </w:pPr>
          </w:p>
          <w:p w14:paraId="54B011AD">
            <w:pPr>
              <w:pStyle w:val="9"/>
              <w:spacing w:line="276" w:lineRule="auto"/>
              <w:ind w:hanging="195"/>
              <w:rPr>
                <w:rFonts w:ascii="Times New Roman" w:hAnsi="Times New Roman" w:cs="Times New Roman"/>
                <w:b/>
                <w:i/>
                <w:iCs/>
                <w:sz w:val="28"/>
                <w:szCs w:val="28"/>
              </w:rPr>
            </w:pPr>
          </w:p>
          <w:p w14:paraId="344D73D8">
            <w:pPr>
              <w:pStyle w:val="9"/>
              <w:spacing w:line="276" w:lineRule="auto"/>
              <w:ind w:hanging="195"/>
              <w:rPr>
                <w:rFonts w:ascii="Times New Roman" w:hAnsi="Times New Roman" w:cs="Times New Roman"/>
                <w:b/>
                <w:i/>
                <w:iCs/>
                <w:sz w:val="28"/>
                <w:szCs w:val="28"/>
              </w:rPr>
            </w:pPr>
          </w:p>
          <w:p w14:paraId="290BD5E6">
            <w:pPr>
              <w:pStyle w:val="9"/>
              <w:spacing w:line="276" w:lineRule="auto"/>
              <w:ind w:hanging="195"/>
              <w:rPr>
                <w:rFonts w:ascii="Times New Roman" w:hAnsi="Times New Roman" w:cs="Times New Roman"/>
                <w:b/>
                <w:i/>
                <w:iCs/>
                <w:sz w:val="28"/>
                <w:szCs w:val="28"/>
              </w:rPr>
            </w:pPr>
          </w:p>
          <w:p w14:paraId="5FEE5321">
            <w:pPr>
              <w:pStyle w:val="9"/>
              <w:spacing w:line="276" w:lineRule="auto"/>
              <w:ind w:hanging="195"/>
              <w:rPr>
                <w:rFonts w:ascii="Times New Roman" w:hAnsi="Times New Roman" w:cs="Times New Roman"/>
                <w:b/>
                <w:i/>
                <w:iCs/>
                <w:sz w:val="28"/>
                <w:szCs w:val="28"/>
              </w:rPr>
            </w:pPr>
          </w:p>
          <w:p w14:paraId="50973A0A">
            <w:pPr>
              <w:pStyle w:val="9"/>
              <w:spacing w:line="276" w:lineRule="auto"/>
              <w:ind w:hanging="195"/>
              <w:rPr>
                <w:rFonts w:ascii="Times New Roman" w:hAnsi="Times New Roman" w:cs="Times New Roman"/>
                <w:b/>
                <w:i/>
                <w:iCs/>
                <w:sz w:val="28"/>
                <w:szCs w:val="28"/>
              </w:rPr>
            </w:pPr>
          </w:p>
          <w:p w14:paraId="2900FC09">
            <w:pPr>
              <w:pStyle w:val="9"/>
              <w:spacing w:line="276" w:lineRule="auto"/>
              <w:ind w:hanging="195"/>
              <w:rPr>
                <w:rFonts w:ascii="Times New Roman" w:hAnsi="Times New Roman" w:cs="Times New Roman"/>
                <w:b/>
                <w:i/>
                <w:iCs/>
                <w:sz w:val="28"/>
                <w:szCs w:val="28"/>
              </w:rPr>
            </w:pPr>
          </w:p>
          <w:p w14:paraId="4723A8C4">
            <w:pPr>
              <w:pStyle w:val="9"/>
              <w:spacing w:line="276" w:lineRule="auto"/>
              <w:ind w:hanging="195"/>
              <w:rPr>
                <w:rFonts w:ascii="Times New Roman" w:hAnsi="Times New Roman" w:cs="Times New Roman"/>
                <w:b/>
                <w:i/>
                <w:iCs/>
                <w:sz w:val="28"/>
                <w:szCs w:val="28"/>
              </w:rPr>
            </w:pPr>
          </w:p>
          <w:p w14:paraId="2BACFB78">
            <w:pPr>
              <w:pStyle w:val="9"/>
              <w:spacing w:line="276" w:lineRule="auto"/>
              <w:ind w:hanging="195"/>
              <w:rPr>
                <w:rFonts w:ascii="Times New Roman" w:hAnsi="Times New Roman" w:cs="Times New Roman"/>
                <w:b/>
                <w:i/>
                <w:iCs/>
                <w:sz w:val="28"/>
                <w:szCs w:val="28"/>
              </w:rPr>
            </w:pPr>
          </w:p>
          <w:p w14:paraId="583E0CA8">
            <w:pPr>
              <w:spacing w:line="276" w:lineRule="auto"/>
              <w:ind w:right="-240"/>
              <w:rPr>
                <w:rFonts w:ascii="Times New Roman" w:hAnsi="Times New Roman" w:cs="Times New Roman"/>
                <w:b/>
                <w:i/>
                <w:iCs/>
                <w:sz w:val="28"/>
                <w:szCs w:val="28"/>
              </w:rPr>
            </w:pPr>
          </w:p>
        </w:tc>
        <w:tc>
          <w:tcPr>
            <w:tcW w:w="240" w:type="dxa"/>
          </w:tcPr>
          <w:p w14:paraId="40CA66C2">
            <w:pPr>
              <w:spacing w:line="276" w:lineRule="auto"/>
              <w:jc w:val="right"/>
              <w:rPr>
                <w:rFonts w:ascii="Times New Roman" w:hAnsi="Times New Roman" w:cs="Times New Roman"/>
                <w:b/>
                <w:sz w:val="24"/>
                <w:szCs w:val="24"/>
              </w:rPr>
            </w:pPr>
          </w:p>
        </w:tc>
        <w:tc>
          <w:tcPr>
            <w:tcW w:w="7224" w:type="dxa"/>
            <w:gridSpan w:val="3"/>
          </w:tcPr>
          <w:p w14:paraId="2B4D4C32">
            <w:pPr>
              <w:tabs>
                <w:tab w:val="left" w:pos="5297"/>
              </w:tabs>
              <w:spacing w:line="276" w:lineRule="auto"/>
              <w:ind w:left="284" w:hanging="394"/>
              <w:jc w:val="both"/>
              <w:rPr>
                <w:rFonts w:ascii="Times New Roman" w:hAnsi="Times New Roman" w:cs="Times New Roman"/>
                <w:sz w:val="24"/>
                <w:szCs w:val="24"/>
              </w:rPr>
            </w:pPr>
          </w:p>
          <w:p w14:paraId="48E75E89">
            <w:pPr>
              <w:tabs>
                <w:tab w:val="left" w:pos="5297"/>
              </w:tabs>
              <w:spacing w:line="276" w:lineRule="auto"/>
              <w:ind w:left="284" w:hanging="394"/>
              <w:jc w:val="both"/>
              <w:rPr>
                <w:rFonts w:ascii="Times New Roman" w:hAnsi="Times New Roman" w:cs="Times New Roman"/>
                <w:b/>
                <w:bCs/>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S. Barman</w:t>
            </w:r>
            <w:r>
              <w:rPr>
                <w:rFonts w:ascii="Times New Roman" w:hAnsi="Times New Roman" w:cs="Times New Roman"/>
                <w:sz w:val="24"/>
                <w:szCs w:val="24"/>
              </w:rPr>
              <w:t xml:space="preserve">, A. Chowdhury, S. Mathur, J. Mathur. (2018). Assessment of the efficiency of window integrated CdTe based semi-transparent photovoltaic module. </w:t>
            </w:r>
            <w:r>
              <w:rPr>
                <w:rFonts w:ascii="Times New Roman" w:hAnsi="Times New Roman" w:cs="Times New Roman"/>
                <w:i/>
                <w:iCs/>
                <w:sz w:val="24"/>
                <w:szCs w:val="24"/>
              </w:rPr>
              <w:t>Sustainable Cities and Society</w:t>
            </w:r>
            <w:r>
              <w:rPr>
                <w:rFonts w:ascii="Times New Roman" w:hAnsi="Times New Roman" w:cs="Times New Roman"/>
                <w:sz w:val="24"/>
                <w:szCs w:val="24"/>
              </w:rPr>
              <w:t xml:space="preserve"> 37, 250-262.        </w:t>
            </w:r>
            <w:r>
              <w:rPr>
                <w:rFonts w:ascii="Times New Roman" w:hAnsi="Times New Roman" w:cs="Times New Roman"/>
                <w:b/>
                <w:bCs/>
                <w:sz w:val="24"/>
                <w:szCs w:val="24"/>
              </w:rPr>
              <w:t>I.F:  10.696</w:t>
            </w:r>
          </w:p>
          <w:p w14:paraId="3CB5C354">
            <w:pPr>
              <w:tabs>
                <w:tab w:val="left" w:pos="5297"/>
              </w:tabs>
              <w:spacing w:line="276" w:lineRule="auto"/>
              <w:ind w:left="284" w:hanging="394"/>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S. Barman</w:t>
            </w:r>
            <w:r>
              <w:rPr>
                <w:rFonts w:ascii="Times New Roman" w:hAnsi="Times New Roman" w:cs="Times New Roman"/>
                <w:sz w:val="24"/>
                <w:szCs w:val="24"/>
              </w:rPr>
              <w:t xml:space="preserve">, A. Chowdhury, S. Mathur, J. Mathur. (2021). Angular loss of window integrated thin film semi-transparent photovoltaic module. </w:t>
            </w:r>
            <w:r>
              <w:rPr>
                <w:rFonts w:ascii="Times New Roman" w:hAnsi="Times New Roman" w:cs="Times New Roman"/>
                <w:i/>
                <w:iCs/>
                <w:sz w:val="24"/>
                <w:szCs w:val="24"/>
              </w:rPr>
              <w:t>Journal of Building Engineering</w:t>
            </w:r>
            <w:r>
              <w:rPr>
                <w:rFonts w:ascii="Times New Roman" w:hAnsi="Times New Roman" w:cs="Times New Roman"/>
                <w:sz w:val="24"/>
                <w:szCs w:val="24"/>
              </w:rPr>
              <w:t xml:space="preserve"> 40, 102353. </w:t>
            </w:r>
            <w:r>
              <w:rPr>
                <w:rFonts w:ascii="Times New Roman" w:hAnsi="Times New Roman" w:cs="Times New Roman"/>
                <w:b/>
                <w:bCs/>
                <w:sz w:val="24"/>
                <w:szCs w:val="24"/>
              </w:rPr>
              <w:t>I.F: 7.144</w:t>
            </w:r>
          </w:p>
          <w:p w14:paraId="4D3DFF09">
            <w:pPr>
              <w:tabs>
                <w:tab w:val="left" w:pos="5297"/>
              </w:tabs>
              <w:spacing w:line="276" w:lineRule="auto"/>
              <w:ind w:left="284" w:hanging="394"/>
              <w:jc w:val="both"/>
              <w:rPr>
                <w:rFonts w:ascii="Times New Roman" w:hAnsi="Times New Roman" w:cs="Times New Roman"/>
                <w:b/>
                <w:bCs/>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S. Barman</w:t>
            </w:r>
            <w:r>
              <w:rPr>
                <w:rFonts w:ascii="Times New Roman" w:hAnsi="Times New Roman" w:cs="Times New Roman"/>
                <w:sz w:val="24"/>
                <w:szCs w:val="24"/>
              </w:rPr>
              <w:t xml:space="preserve">, A. Chowdhury, S. Mathur, J. Mathur. (2021). Performance of window integrated photovoltaic system in actual operating condition. </w:t>
            </w:r>
            <w:r>
              <w:rPr>
                <w:rFonts w:ascii="Times New Roman" w:hAnsi="Times New Roman" w:cs="Times New Roman"/>
                <w:i/>
                <w:iCs/>
                <w:sz w:val="24"/>
                <w:szCs w:val="24"/>
              </w:rPr>
              <w:t>Solar Energy</w:t>
            </w:r>
            <w:r>
              <w:rPr>
                <w:rFonts w:ascii="Times New Roman" w:hAnsi="Times New Roman" w:cs="Times New Roman"/>
                <w:sz w:val="24"/>
                <w:szCs w:val="24"/>
              </w:rPr>
              <w:t xml:space="preserve"> 224, 480-490. </w:t>
            </w:r>
            <w:r>
              <w:rPr>
                <w:rFonts w:ascii="Times New Roman" w:hAnsi="Times New Roman" w:cs="Times New Roman"/>
                <w:b/>
                <w:bCs/>
                <w:sz w:val="24"/>
                <w:szCs w:val="24"/>
              </w:rPr>
              <w:t>I.F: 7.188</w:t>
            </w:r>
          </w:p>
          <w:p w14:paraId="29F5FFF9">
            <w:pPr>
              <w:tabs>
                <w:tab w:val="left" w:pos="5297"/>
              </w:tabs>
              <w:spacing w:line="276" w:lineRule="auto"/>
              <w:ind w:left="284" w:hanging="394"/>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S. Barman, </w:t>
            </w:r>
            <w:r>
              <w:rPr>
                <w:rFonts w:ascii="Times New Roman" w:hAnsi="Times New Roman" w:cs="Times New Roman"/>
                <w:sz w:val="24"/>
                <w:szCs w:val="24"/>
              </w:rPr>
              <w:t>A. Chowdhury, S. Mathur, J. Mathur. (2022).      Effectiveness of spectrally selective layer and airflow strategies in photovoltaic double pane window system</w:t>
            </w:r>
            <w:r>
              <w:rPr>
                <w:rFonts w:ascii="Times New Roman" w:hAnsi="Times New Roman" w:cs="Times New Roman"/>
                <w:b/>
                <w:bCs/>
                <w:sz w:val="24"/>
                <w:szCs w:val="24"/>
              </w:rPr>
              <w:t xml:space="preserve">. </w:t>
            </w:r>
            <w:r>
              <w:rPr>
                <w:rFonts w:ascii="Times New Roman" w:hAnsi="Times New Roman" w:cs="Times New Roman"/>
                <w:i/>
                <w:iCs/>
                <w:sz w:val="24"/>
                <w:szCs w:val="24"/>
              </w:rPr>
              <w:t>Journal of Building Engineering</w:t>
            </w:r>
            <w:r>
              <w:rPr>
                <w:rFonts w:ascii="Times New Roman" w:hAnsi="Times New Roman" w:cs="Times New Roman"/>
                <w:sz w:val="24"/>
                <w:szCs w:val="24"/>
              </w:rPr>
              <w:t xml:space="preserve"> 62, 105417. </w:t>
            </w:r>
            <w:r>
              <w:rPr>
                <w:rFonts w:ascii="Times New Roman" w:hAnsi="Times New Roman" w:cs="Times New Roman"/>
                <w:b/>
                <w:bCs/>
                <w:sz w:val="24"/>
                <w:szCs w:val="24"/>
              </w:rPr>
              <w:t>I.F: 7.144</w:t>
            </w:r>
          </w:p>
          <w:p w14:paraId="6FA9E52C">
            <w:pPr>
              <w:tabs>
                <w:tab w:val="left" w:pos="5297"/>
              </w:tabs>
              <w:spacing w:line="276" w:lineRule="auto"/>
              <w:ind w:left="284" w:hanging="394"/>
              <w:jc w:val="both"/>
              <w:rPr>
                <w:rFonts w:hint="default"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b/>
                <w:bCs/>
                <w:sz w:val="24"/>
                <w:szCs w:val="24"/>
              </w:rPr>
              <w:t>S. Barman</w:t>
            </w:r>
            <w:r>
              <w:rPr>
                <w:rFonts w:ascii="Times New Roman" w:hAnsi="Times New Roman" w:cs="Times New Roman"/>
                <w:sz w:val="24"/>
                <w:szCs w:val="24"/>
              </w:rPr>
              <w:t xml:space="preserve">, H. Das, K. Das. (2021). Temperature Characteristics of Semi-Transparent Photovoltaic Module in a ventilated double </w:t>
            </w:r>
            <w:r>
              <w:rPr>
                <w:rFonts w:ascii="Times New Roman" w:hAnsi="Times New Roman" w:cs="Times New Roman"/>
                <w:sz w:val="24"/>
                <w:szCs w:val="24"/>
                <w:lang w:val="en-US"/>
              </w:rPr>
              <w:t>pane</w:t>
            </w:r>
            <w:r>
              <w:rPr>
                <w:rFonts w:ascii="Times New Roman" w:hAnsi="Times New Roman" w:cs="Times New Roman"/>
                <w:sz w:val="24"/>
                <w:szCs w:val="24"/>
              </w:rPr>
              <w:t xml:space="preserve"> window system. </w:t>
            </w:r>
            <w:r>
              <w:rPr>
                <w:rFonts w:ascii="Times New Roman" w:hAnsi="Times New Roman" w:cs="Times New Roman"/>
                <w:i/>
                <w:iCs/>
                <w:sz w:val="24"/>
                <w:szCs w:val="24"/>
              </w:rPr>
              <w:t xml:space="preserve">Recent Trends in Civil Engineering &amp; Technology 12, 1-10. </w:t>
            </w:r>
            <w:r>
              <w:rPr>
                <w:rFonts w:ascii="Times New Roman" w:hAnsi="Times New Roman" w:cs="Times New Roman"/>
                <w:b/>
                <w:bCs/>
                <w:sz w:val="24"/>
                <w:szCs w:val="24"/>
              </w:rPr>
              <w:t>I.F: 0</w:t>
            </w:r>
            <w:r>
              <w:rPr>
                <w:rFonts w:hint="default" w:ascii="Times New Roman" w:hAnsi="Times New Roman" w:cs="Times New Roman"/>
                <w:b/>
                <w:bCs/>
                <w:sz w:val="24"/>
                <w:szCs w:val="24"/>
                <w:lang w:val="en-US"/>
              </w:rPr>
              <w:t>.00</w:t>
            </w:r>
          </w:p>
          <w:p w14:paraId="14D5C126">
            <w:pPr>
              <w:tabs>
                <w:tab w:val="left" w:pos="5297"/>
              </w:tabs>
              <w:spacing w:line="276" w:lineRule="auto"/>
              <w:ind w:left="284" w:hanging="394"/>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b/>
                <w:bCs/>
                <w:sz w:val="24"/>
                <w:szCs w:val="24"/>
              </w:rPr>
              <w:t>S. Barman</w:t>
            </w:r>
            <w:r>
              <w:rPr>
                <w:rFonts w:ascii="Times New Roman" w:hAnsi="Times New Roman" w:cs="Times New Roman"/>
                <w:sz w:val="24"/>
                <w:szCs w:val="24"/>
              </w:rPr>
              <w:t xml:space="preserve">, H. Das (2022). Innermost Surface Temperature Characteristics of Solar Photovoltaic Double Pane Window. </w:t>
            </w:r>
            <w:r>
              <w:rPr>
                <w:rFonts w:ascii="Times New Roman" w:hAnsi="Times New Roman" w:cs="Times New Roman"/>
                <w:i/>
                <w:iCs/>
                <w:sz w:val="24"/>
                <w:szCs w:val="24"/>
              </w:rPr>
              <w:t>Journal of Alternate Energy Sources and Technologies 12, 30-40</w:t>
            </w:r>
            <w:r>
              <w:rPr>
                <w:rFonts w:ascii="Times New Roman" w:hAnsi="Times New Roman" w:cs="Times New Roman"/>
                <w:b/>
                <w:bCs/>
                <w:sz w:val="24"/>
                <w:szCs w:val="24"/>
              </w:rPr>
              <w:t>. I.F: 4.395</w:t>
            </w:r>
          </w:p>
          <w:p w14:paraId="636E7A34">
            <w:pPr>
              <w:tabs>
                <w:tab w:val="left" w:pos="5297"/>
              </w:tabs>
              <w:spacing w:line="276" w:lineRule="auto"/>
              <w:ind w:left="284" w:hanging="394"/>
              <w:jc w:val="both"/>
              <w:rPr>
                <w:rFonts w:ascii="Times New Roman" w:hAnsi="Times New Roman" w:cs="Times New Roman"/>
                <w:sz w:val="24"/>
                <w:szCs w:val="24"/>
              </w:rPr>
            </w:pPr>
            <w:r>
              <w:rPr>
                <w:rFonts w:ascii="Times New Roman" w:hAnsi="Times New Roman" w:cs="Times New Roman"/>
                <w:sz w:val="24"/>
                <w:szCs w:val="24"/>
              </w:rPr>
              <w:t xml:space="preserve"> [7] H. Das, </w:t>
            </w:r>
            <w:r>
              <w:rPr>
                <w:rFonts w:ascii="Times New Roman" w:hAnsi="Times New Roman" w:cs="Times New Roman"/>
                <w:b/>
                <w:bCs/>
                <w:sz w:val="24"/>
                <w:szCs w:val="24"/>
              </w:rPr>
              <w:t>S. Barman</w:t>
            </w:r>
            <w:r>
              <w:rPr>
                <w:rFonts w:ascii="Times New Roman" w:hAnsi="Times New Roman" w:cs="Times New Roman"/>
                <w:sz w:val="24"/>
                <w:szCs w:val="24"/>
              </w:rPr>
              <w:t>, K. Das. (2022). Macro-flow dynamics of wind over C, H and L type buildings.</w:t>
            </w:r>
            <w:r>
              <w:rPr>
                <w:rFonts w:ascii="Times New Roman" w:hAnsi="Times New Roman" w:cs="Times New Roman"/>
                <w:i/>
                <w:iCs/>
                <w:sz w:val="24"/>
                <w:szCs w:val="24"/>
              </w:rPr>
              <w:t xml:space="preserve"> Energy, Environment &amp; Carbon Credits 11(3)</w:t>
            </w:r>
            <w:r>
              <w:rPr>
                <w:rFonts w:ascii="Times New Roman" w:hAnsi="Times New Roman" w:cs="Times New Roman"/>
                <w:sz w:val="24"/>
                <w:szCs w:val="24"/>
              </w:rPr>
              <w:t xml:space="preserve">, 43-58. </w:t>
            </w:r>
            <w:r>
              <w:rPr>
                <w:rFonts w:ascii="Times New Roman" w:hAnsi="Times New Roman" w:cs="Times New Roman"/>
                <w:b/>
                <w:bCs/>
                <w:sz w:val="24"/>
                <w:szCs w:val="24"/>
              </w:rPr>
              <w:t>I.F: 4.312</w:t>
            </w:r>
          </w:p>
          <w:p w14:paraId="7F7C2B16">
            <w:pPr>
              <w:tabs>
                <w:tab w:val="left" w:pos="5297"/>
              </w:tabs>
              <w:spacing w:line="276" w:lineRule="auto"/>
              <w:ind w:left="284" w:hanging="394"/>
              <w:jc w:val="both"/>
              <w:rPr>
                <w:rFonts w:ascii="Times New Roman" w:hAnsi="Times New Roman" w:cs="Times New Roman"/>
                <w:b/>
                <w:bCs/>
                <w:sz w:val="24"/>
                <w:szCs w:val="24"/>
              </w:rPr>
            </w:pPr>
            <w:r>
              <w:rPr>
                <w:rFonts w:ascii="Times New Roman" w:hAnsi="Times New Roman" w:cs="Times New Roman"/>
                <w:sz w:val="24"/>
                <w:szCs w:val="24"/>
              </w:rPr>
              <w:t xml:space="preserve"> [8] </w:t>
            </w:r>
            <w:r>
              <w:rPr>
                <w:rFonts w:ascii="Times New Roman" w:hAnsi="Times New Roman" w:cs="Times New Roman"/>
                <w:b/>
                <w:bCs/>
                <w:sz w:val="24"/>
                <w:szCs w:val="24"/>
              </w:rPr>
              <w:t xml:space="preserve">S. Barman </w:t>
            </w:r>
            <w:r>
              <w:rPr>
                <w:rFonts w:ascii="Times New Roman" w:hAnsi="Times New Roman" w:cs="Times New Roman"/>
                <w:sz w:val="24"/>
                <w:szCs w:val="24"/>
              </w:rPr>
              <w:t>(2022). Evaluation of Electrical and Thermal Energy Performance of a Semi-transparent Photovoltaic Module Integrated</w:t>
            </w:r>
            <w:r>
              <w:rPr>
                <w:rFonts w:ascii="Times New Roman" w:hAnsi="Times New Roman" w:cs="Times New Roman"/>
                <w:sz w:val="24"/>
                <w:szCs w:val="24"/>
              </w:rPr>
              <w:br w:type="textWrapping"/>
            </w:r>
            <w:r>
              <w:rPr>
                <w:rFonts w:ascii="Times New Roman" w:hAnsi="Times New Roman" w:cs="Times New Roman"/>
                <w:sz w:val="24"/>
                <w:szCs w:val="24"/>
              </w:rPr>
              <w:t>Double Pane Window System Under Different</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Air Flow Strategies. </w:t>
            </w:r>
            <w:r>
              <w:rPr>
                <w:rFonts w:ascii="Times New Roman" w:hAnsi="Times New Roman" w:cs="Times New Roman"/>
                <w:i/>
                <w:iCs/>
                <w:sz w:val="24"/>
                <w:szCs w:val="24"/>
              </w:rPr>
              <w:t>Journal of Alternate Energy Sources &amp; Technologies.</w:t>
            </w:r>
            <w:r>
              <w:rPr>
                <w:rFonts w:ascii="Times New Roman" w:hAnsi="Times New Roman" w:cs="Times New Roman"/>
                <w:sz w:val="24"/>
                <w:szCs w:val="24"/>
              </w:rPr>
              <w:t xml:space="preserve"> 13(1), 1–14. </w:t>
            </w:r>
            <w:r>
              <w:rPr>
                <w:rFonts w:ascii="Times New Roman" w:hAnsi="Times New Roman" w:cs="Times New Roman"/>
                <w:b/>
                <w:bCs/>
                <w:sz w:val="24"/>
                <w:szCs w:val="24"/>
              </w:rPr>
              <w:t>I.F: 4.395</w:t>
            </w:r>
          </w:p>
          <w:p w14:paraId="39958D58">
            <w:pPr>
              <w:tabs>
                <w:tab w:val="left" w:pos="5297"/>
              </w:tabs>
              <w:spacing w:line="276" w:lineRule="auto"/>
              <w:ind w:left="284" w:hanging="394"/>
              <w:jc w:val="both"/>
              <w:rPr>
                <w:rFonts w:ascii="Times New Roman" w:hAnsi="Times New Roman" w:cs="Times New Roman"/>
                <w:b/>
                <w:bCs/>
                <w:sz w:val="24"/>
                <w:szCs w:val="24"/>
              </w:rPr>
            </w:pPr>
            <w:r>
              <w:rPr>
                <w:rFonts w:ascii="Times New Roman" w:hAnsi="Times New Roman" w:cs="Times New Roman"/>
                <w:sz w:val="24"/>
                <w:szCs w:val="24"/>
                <w:lang w:val="en-US"/>
              </w:rPr>
              <w:t xml:space="preserve">[9] </w:t>
            </w:r>
            <w:r>
              <w:rPr>
                <w:rFonts w:ascii="Times New Roman" w:hAnsi="Times New Roman" w:cs="Times New Roman"/>
                <w:sz w:val="24"/>
                <w:szCs w:val="24"/>
              </w:rPr>
              <w:t>N</w:t>
            </w:r>
            <w:r>
              <w:rPr>
                <w:rFonts w:ascii="Times New Roman" w:hAnsi="Times New Roman" w:cs="Times New Roman"/>
                <w:sz w:val="24"/>
                <w:szCs w:val="24"/>
                <w:lang w:val="en-US"/>
              </w:rPr>
              <w:t>.</w:t>
            </w:r>
            <w:r>
              <w:rPr>
                <w:rFonts w:ascii="Times New Roman" w:hAnsi="Times New Roman" w:cs="Times New Roman"/>
                <w:sz w:val="24"/>
                <w:szCs w:val="24"/>
              </w:rPr>
              <w:t xml:space="preserve"> Sonowal, </w:t>
            </w:r>
            <w:r>
              <w:rPr>
                <w:rFonts w:ascii="Times New Roman" w:hAnsi="Times New Roman" w:cs="Times New Roman"/>
                <w:b/>
                <w:bCs/>
                <w:sz w:val="24"/>
                <w:szCs w:val="24"/>
              </w:rPr>
              <w:t>S</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Barman</w:t>
            </w:r>
            <w:r>
              <w:rPr>
                <w:rFonts w:ascii="Times New Roman" w:hAnsi="Times New Roman" w:cs="Times New Roman"/>
                <w:sz w:val="24"/>
                <w:szCs w:val="24"/>
              </w:rPr>
              <w:t>, H</w:t>
            </w:r>
            <w:r>
              <w:rPr>
                <w:rFonts w:ascii="Times New Roman" w:hAnsi="Times New Roman" w:cs="Times New Roman"/>
                <w:sz w:val="24"/>
                <w:szCs w:val="24"/>
                <w:lang w:val="en-US"/>
              </w:rPr>
              <w:t>.</w:t>
            </w:r>
            <w:r>
              <w:rPr>
                <w:rFonts w:ascii="Times New Roman" w:hAnsi="Times New Roman" w:cs="Times New Roman"/>
                <w:sz w:val="24"/>
                <w:szCs w:val="24"/>
              </w:rPr>
              <w:t xml:space="preserve"> R</w:t>
            </w:r>
            <w:r>
              <w:rPr>
                <w:rFonts w:ascii="Times New Roman" w:hAnsi="Times New Roman" w:cs="Times New Roman"/>
                <w:sz w:val="24"/>
                <w:szCs w:val="24"/>
                <w:lang w:val="en-US"/>
              </w:rPr>
              <w:t xml:space="preserve">. </w:t>
            </w:r>
            <w:r>
              <w:rPr>
                <w:rFonts w:ascii="Times New Roman" w:hAnsi="Times New Roman" w:cs="Times New Roman"/>
                <w:sz w:val="24"/>
                <w:szCs w:val="24"/>
              </w:rPr>
              <w:t>Das</w:t>
            </w:r>
            <w:r>
              <w:rPr>
                <w:rFonts w:ascii="Times New Roman" w:hAnsi="Times New Roman" w:cs="Times New Roman"/>
                <w:sz w:val="24"/>
                <w:szCs w:val="24"/>
                <w:lang w:val="en-US"/>
              </w:rPr>
              <w:t xml:space="preserve"> (2022)</w:t>
            </w:r>
            <w:r>
              <w:rPr>
                <w:rFonts w:ascii="Times New Roman" w:hAnsi="Times New Roman" w:cs="Times New Roman"/>
                <w:sz w:val="24"/>
                <w:szCs w:val="24"/>
              </w:rPr>
              <w:t>. Analysis of Shading and Energy Generation by PV</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Overhang Using Different Models. </w:t>
            </w:r>
            <w:r>
              <w:rPr>
                <w:rFonts w:ascii="Times New Roman" w:hAnsi="Times New Roman" w:cs="Times New Roman"/>
                <w:i/>
                <w:iCs/>
                <w:sz w:val="24"/>
                <w:szCs w:val="24"/>
              </w:rPr>
              <w:t>Journal of Alternate</w:t>
            </w:r>
            <w:r>
              <w:rPr>
                <w:rFonts w:hint="default" w:ascii="Times New Roman" w:hAnsi="Times New Roman" w:cs="Times New Roman"/>
                <w:i/>
                <w:iCs/>
                <w:sz w:val="24"/>
                <w:szCs w:val="24"/>
                <w:lang w:val="en-US"/>
              </w:rPr>
              <w:t xml:space="preserve"> </w:t>
            </w:r>
            <w:r>
              <w:rPr>
                <w:rFonts w:ascii="Times New Roman" w:hAnsi="Times New Roman" w:cs="Times New Roman"/>
                <w:i/>
                <w:iCs/>
                <w:sz w:val="24"/>
                <w:szCs w:val="24"/>
              </w:rPr>
              <w:t>Energy Sources &amp; Technologies</w:t>
            </w:r>
            <w:r>
              <w:rPr>
                <w:rFonts w:ascii="Times New Roman" w:hAnsi="Times New Roman" w:cs="Times New Roman"/>
                <w:sz w:val="24"/>
                <w:szCs w:val="24"/>
              </w:rPr>
              <w:t>; 13(3): 1–16.</w:t>
            </w:r>
            <w:r>
              <w:rPr>
                <w:rFonts w:ascii="Times New Roman" w:hAnsi="Times New Roman" w:cs="Times New Roman"/>
                <w:b/>
                <w:bCs/>
                <w:sz w:val="24"/>
                <w:szCs w:val="24"/>
              </w:rPr>
              <w:t>I.F: 4.395</w:t>
            </w:r>
          </w:p>
          <w:p w14:paraId="2F24AB36">
            <w:pPr>
              <w:tabs>
                <w:tab w:val="left" w:pos="5297"/>
              </w:tabs>
              <w:spacing w:line="276" w:lineRule="auto"/>
              <w:ind w:left="284" w:hanging="394"/>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[10] </w:t>
            </w:r>
            <w:r>
              <w:rPr>
                <w:rFonts w:hint="default" w:ascii="Times New Roman" w:hAnsi="Times New Roman"/>
                <w:sz w:val="24"/>
                <w:szCs w:val="24"/>
                <w:lang w:val="en-US"/>
              </w:rPr>
              <w:t xml:space="preserve">M. Das Roy, </w:t>
            </w:r>
            <w:r>
              <w:rPr>
                <w:rFonts w:hint="default" w:ascii="Times New Roman" w:hAnsi="Times New Roman"/>
                <w:b/>
                <w:bCs/>
                <w:sz w:val="24"/>
                <w:szCs w:val="24"/>
                <w:lang w:val="en-US"/>
              </w:rPr>
              <w:t>S. Barman</w:t>
            </w:r>
            <w:r>
              <w:rPr>
                <w:rFonts w:hint="default" w:ascii="Times New Roman" w:hAnsi="Times New Roman"/>
                <w:sz w:val="24"/>
                <w:szCs w:val="24"/>
                <w:lang w:val="en-US"/>
              </w:rPr>
              <w:t xml:space="preserve">, B. Kalita (2023) </w:t>
            </w:r>
            <w:r>
              <w:rPr>
                <w:rFonts w:ascii="Times New Roman" w:hAnsi="Times New Roman" w:cs="Times New Roman"/>
                <w:sz w:val="24"/>
                <w:szCs w:val="24"/>
              </w:rPr>
              <w:t xml:space="preserve">Effectiveness </w:t>
            </w:r>
            <w:r>
              <w:rPr>
                <w:rFonts w:hint="default" w:ascii="Times New Roman" w:hAnsi="Times New Roman" w:cs="Times New Roman"/>
                <w:sz w:val="24"/>
                <w:szCs w:val="24"/>
                <w:lang w:val="en-US"/>
              </w:rPr>
              <w:t>o</w:t>
            </w:r>
            <w:r>
              <w:rPr>
                <w:rFonts w:ascii="Times New Roman" w:hAnsi="Times New Roman" w:cs="Times New Roman"/>
                <w:sz w:val="24"/>
                <w:szCs w:val="24"/>
              </w:rPr>
              <w:t xml:space="preserve">f Surface Texturing </w:t>
            </w:r>
            <w:r>
              <w:rPr>
                <w:rFonts w:hint="default" w:ascii="Times New Roman" w:hAnsi="Times New Roman" w:cs="Times New Roman"/>
                <w:sz w:val="24"/>
                <w:szCs w:val="24"/>
                <w:lang w:val="en-US"/>
              </w:rPr>
              <w:t>a</w:t>
            </w:r>
            <w:r>
              <w:rPr>
                <w:rFonts w:ascii="Times New Roman" w:hAnsi="Times New Roman" w:cs="Times New Roman"/>
                <w:sz w:val="24"/>
                <w:szCs w:val="24"/>
              </w:rPr>
              <w:t>nd</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Optical Width </w:t>
            </w:r>
            <w:r>
              <w:rPr>
                <w:rFonts w:hint="default" w:ascii="Times New Roman" w:hAnsi="Times New Roman" w:cs="Times New Roman"/>
                <w:sz w:val="24"/>
                <w:szCs w:val="24"/>
                <w:lang w:val="en-US"/>
              </w:rPr>
              <w:t>i</w:t>
            </w:r>
            <w:r>
              <w:rPr>
                <w:rFonts w:ascii="Times New Roman" w:hAnsi="Times New Roman" w:cs="Times New Roman"/>
                <w:sz w:val="24"/>
                <w:szCs w:val="24"/>
              </w:rPr>
              <w:t xml:space="preserve">n Minimizing </w:t>
            </w:r>
            <w:r>
              <w:rPr>
                <w:rFonts w:hint="default" w:ascii="Times New Roman" w:hAnsi="Times New Roman" w:cs="Times New Roman"/>
                <w:sz w:val="24"/>
                <w:szCs w:val="24"/>
                <w:lang w:val="en-US"/>
              </w:rPr>
              <w:t>t</w:t>
            </w:r>
            <w:r>
              <w:rPr>
                <w:rFonts w:ascii="Times New Roman" w:hAnsi="Times New Roman" w:cs="Times New Roman"/>
                <w:sz w:val="24"/>
                <w:szCs w:val="24"/>
              </w:rPr>
              <w:t>he Optical Loss</w:t>
            </w:r>
            <w:r>
              <w:rPr>
                <w:rFonts w:hint="default" w:ascii="Times New Roman" w:hAnsi="Times New Roman" w:cs="Times New Roman"/>
                <w:sz w:val="24"/>
                <w:szCs w:val="24"/>
                <w:lang w:val="en-US"/>
              </w:rPr>
              <w:t xml:space="preserve"> o</w:t>
            </w:r>
            <w:r>
              <w:rPr>
                <w:rFonts w:ascii="Times New Roman" w:hAnsi="Times New Roman" w:cs="Times New Roman"/>
                <w:sz w:val="24"/>
                <w:szCs w:val="24"/>
              </w:rPr>
              <w:t>f a Solar Cell: a Simulated Study</w:t>
            </w:r>
            <w:r>
              <w:rPr>
                <w:rFonts w:hint="default" w:ascii="Times New Roman" w:hAnsi="Times New Roman" w:cs="Times New Roman"/>
                <w:sz w:val="24"/>
                <w:szCs w:val="24"/>
                <w:lang w:val="en-US"/>
              </w:rPr>
              <w:t xml:space="preserve">. </w:t>
            </w:r>
            <w:r>
              <w:rPr>
                <w:rFonts w:ascii="Times New Roman" w:hAnsi="Times New Roman"/>
                <w:i/>
                <w:iCs/>
                <w:sz w:val="24"/>
                <w:szCs w:val="24"/>
              </w:rPr>
              <w:t>Journal of Applied and Fundamental Sciences</w:t>
            </w:r>
            <w:r>
              <w:rPr>
                <w:rFonts w:hint="default" w:ascii="Times New Roman" w:hAnsi="Times New Roman"/>
                <w:i/>
                <w:iCs/>
                <w:sz w:val="24"/>
                <w:szCs w:val="24"/>
                <w:lang w:val="en-US"/>
              </w:rPr>
              <w:t xml:space="preserve">; </w:t>
            </w:r>
            <w:r>
              <w:rPr>
                <w:rFonts w:hint="default" w:ascii="Times New Roman" w:hAnsi="Times New Roman" w:cs="Times New Roman"/>
                <w:sz w:val="24"/>
                <w:szCs w:val="24"/>
                <w:lang w:val="en-US"/>
              </w:rPr>
              <w:t xml:space="preserve">8(1): 39-50. </w:t>
            </w:r>
          </w:p>
          <w:p w14:paraId="6C026BF5">
            <w:pPr>
              <w:tabs>
                <w:tab w:val="left" w:pos="5297"/>
              </w:tabs>
              <w:spacing w:line="276" w:lineRule="auto"/>
              <w:ind w:left="284" w:hanging="394"/>
              <w:jc w:val="both"/>
              <w:rPr>
                <w:rFonts w:ascii="Times New Roman" w:hAnsi="Times New Roman" w:cs="Times New Roman"/>
                <w:b/>
                <w:bCs/>
                <w:sz w:val="24"/>
                <w:szCs w:val="24"/>
              </w:rPr>
            </w:pPr>
            <w:r>
              <w:rPr>
                <w:rFonts w:hint="default" w:ascii="Times New Roman" w:hAnsi="Times New Roman" w:cs="Times New Roman"/>
                <w:sz w:val="24"/>
                <w:szCs w:val="24"/>
                <w:lang w:val="en-US"/>
              </w:rPr>
              <w:t xml:space="preserve">[11] </w:t>
            </w:r>
            <w:r>
              <w:rPr>
                <w:rFonts w:hint="default" w:ascii="Times New Roman" w:hAnsi="Times New Roman" w:cs="Times New Roman"/>
                <w:b/>
                <w:bCs/>
                <w:sz w:val="24"/>
                <w:szCs w:val="24"/>
                <w:lang w:val="en-US"/>
              </w:rPr>
              <w:t xml:space="preserve">S. </w:t>
            </w:r>
            <w:r>
              <w:rPr>
                <w:rFonts w:ascii="Times New Roman" w:hAnsi="Times New Roman" w:cs="Times New Roman"/>
                <w:b/>
                <w:bCs/>
                <w:sz w:val="24"/>
                <w:szCs w:val="24"/>
              </w:rPr>
              <w:t>Barman</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P.H.Talukdar</w:t>
            </w:r>
            <w:r>
              <w:rPr>
                <w:rFonts w:ascii="Times New Roman" w:hAnsi="Times New Roman" w:cs="Times New Roman"/>
                <w:sz w:val="24"/>
                <w:szCs w:val="24"/>
              </w:rPr>
              <w:t>(202</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W</w:t>
            </w:r>
            <w:r>
              <w:rPr>
                <w:rFonts w:ascii="Times New Roman" w:hAnsi="Times New Roman" w:cs="Times New Roman"/>
                <w:sz w:val="24"/>
                <w:szCs w:val="24"/>
              </w:rPr>
              <w:t>ater electrolysis-based hydrogen generation systems</w:t>
            </w:r>
            <w:r>
              <w:rPr>
                <w:rFonts w:ascii="Times New Roman" w:hAnsi="Times New Roman" w:cs="Times New Roman"/>
                <w:sz w:val="24"/>
                <w:szCs w:val="24"/>
                <w:lang w:val="en-US"/>
              </w:rPr>
              <w:t>: A review</w:t>
            </w:r>
            <w:r>
              <w:rPr>
                <w:rFonts w:ascii="Times New Roman" w:hAnsi="Times New Roman" w:cs="Times New Roman"/>
                <w:sz w:val="24"/>
                <w:szCs w:val="24"/>
              </w:rPr>
              <w:t xml:space="preserve">. </w:t>
            </w:r>
            <w:r>
              <w:rPr>
                <w:rFonts w:ascii="Times New Roman" w:hAnsi="Times New Roman"/>
                <w:i/>
                <w:iCs/>
                <w:sz w:val="24"/>
                <w:szCs w:val="24"/>
              </w:rPr>
              <w:t>Journal of Alternate Energy Sources &amp; Technologies</w:t>
            </w: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14(1): 30–38</w:t>
            </w: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 </w:t>
            </w:r>
            <w:r>
              <w:rPr>
                <w:rFonts w:ascii="Times New Roman" w:hAnsi="Times New Roman" w:cs="Times New Roman"/>
                <w:b/>
                <w:bCs/>
                <w:sz w:val="24"/>
                <w:szCs w:val="24"/>
              </w:rPr>
              <w:t xml:space="preserve">I.F: 4.395S. </w:t>
            </w:r>
          </w:p>
          <w:p w14:paraId="3A9F5F50">
            <w:pPr>
              <w:tabs>
                <w:tab w:val="left" w:pos="5297"/>
              </w:tabs>
              <w:spacing w:line="276" w:lineRule="auto"/>
              <w:ind w:left="284" w:hanging="394"/>
              <w:jc w:val="both"/>
              <w:rPr>
                <w:rFonts w:hint="default" w:ascii="Times New Roman" w:hAnsi="Times New Roman" w:cs="Times New Roman"/>
                <w:sz w:val="24"/>
                <w:szCs w:val="24"/>
                <w:lang w:val="en-US"/>
              </w:rPr>
            </w:pPr>
            <w:r>
              <w:rPr>
                <w:rFonts w:hint="default" w:ascii="Times New Roman" w:hAnsi="Times New Roman" w:cs="Times New Roman"/>
                <w:b w:val="0"/>
                <w:bCs w:val="0"/>
                <w:sz w:val="24"/>
                <w:szCs w:val="24"/>
                <w:lang w:val="en-US"/>
              </w:rPr>
              <w:t xml:space="preserve">[12] </w:t>
            </w:r>
            <w:r>
              <w:rPr>
                <w:rFonts w:ascii="Times New Roman" w:hAnsi="Times New Roman" w:cs="Times New Roman"/>
                <w:b/>
                <w:bCs/>
                <w:sz w:val="24"/>
                <w:szCs w:val="24"/>
              </w:rPr>
              <w:t>S</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rPr>
              <w:t>Barman1</w:t>
            </w:r>
            <w:r>
              <w:rPr>
                <w:rFonts w:hint="default" w:ascii="Times New Roman" w:hAnsi="Times New Roman" w:cs="Times New Roman"/>
                <w:b/>
                <w:bCs/>
                <w:sz w:val="24"/>
                <w:szCs w:val="24"/>
                <w:lang w:val="en-US"/>
              </w:rPr>
              <w:t xml:space="preserve">, </w:t>
            </w:r>
            <w:r>
              <w:rPr>
                <w:rFonts w:ascii="Times New Roman" w:hAnsi="Times New Roman" w:cs="Times New Roman"/>
                <w:b w:val="0"/>
                <w:bCs w:val="0"/>
                <w:sz w:val="24"/>
                <w:szCs w:val="24"/>
              </w:rPr>
              <w:t>B</w:t>
            </w:r>
            <w:r>
              <w:rPr>
                <w:rFonts w:hint="default"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 xml:space="preserve">Kalita </w:t>
            </w:r>
            <w:r>
              <w:rPr>
                <w:rFonts w:hint="default" w:ascii="Times New Roman" w:hAnsi="Times New Roman" w:cs="Times New Roman"/>
                <w:b w:val="0"/>
                <w:bCs w:val="0"/>
                <w:sz w:val="24"/>
                <w:szCs w:val="24"/>
                <w:lang w:val="en-US"/>
              </w:rPr>
              <w:t xml:space="preserve">(2022). </w:t>
            </w:r>
            <w:r>
              <w:rPr>
                <w:rFonts w:hint="default" w:ascii="Times New Roman" w:hAnsi="Times New Roman" w:cs="Times New Roman"/>
                <w:sz w:val="24"/>
                <w:szCs w:val="24"/>
                <w:lang w:val="en-US"/>
              </w:rPr>
              <w:t>E</w:t>
            </w:r>
            <w:r>
              <w:rPr>
                <w:rFonts w:ascii="Times New Roman" w:hAnsi="Times New Roman" w:cs="Times New Roman"/>
                <w:sz w:val="24"/>
                <w:szCs w:val="24"/>
              </w:rPr>
              <w:t>nergy, environment and cost benefit</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analysis of semi-transparent</w:t>
            </w:r>
            <w:r>
              <w:rPr>
                <w:rFonts w:hint="default" w:ascii="Times New Roman" w:hAnsi="Times New Roman" w:cs="Times New Roman"/>
                <w:sz w:val="24"/>
                <w:szCs w:val="24"/>
                <w:lang w:val="en-US"/>
              </w:rPr>
              <w:t xml:space="preserve"> PV </w:t>
            </w:r>
            <w:r>
              <w:rPr>
                <w:rFonts w:ascii="Times New Roman" w:hAnsi="Times New Roman" w:cs="Times New Roman"/>
                <w:sz w:val="24"/>
                <w:szCs w:val="24"/>
              </w:rPr>
              <w:t>window-a</w:t>
            </w:r>
            <w:r>
              <w:rPr>
                <w:rFonts w:hint="default" w:ascii="Times New Roman" w:hAnsi="Times New Roman" w:cs="Times New Roman"/>
                <w:sz w:val="24"/>
                <w:szCs w:val="24"/>
                <w:lang w:val="en-US"/>
              </w:rPr>
              <w:t xml:space="preserve"> </w:t>
            </w:r>
            <w:r>
              <w:rPr>
                <w:rFonts w:ascii="Times New Roman" w:hAnsi="Times New Roman" w:cs="Times New Roman"/>
                <w:sz w:val="24"/>
                <w:szCs w:val="24"/>
              </w:rPr>
              <w:t>review</w:t>
            </w:r>
            <w:r>
              <w:rPr>
                <w:rFonts w:hint="default" w:ascii="Times New Roman" w:hAnsi="Times New Roman" w:cs="Times New Roman"/>
                <w:sz w:val="24"/>
                <w:szCs w:val="24"/>
                <w:lang w:val="en-US"/>
              </w:rPr>
              <w:t xml:space="preserve">. </w:t>
            </w:r>
            <w:r>
              <w:rPr>
                <w:rFonts w:ascii="Times New Roman" w:hAnsi="Times New Roman"/>
                <w:i/>
                <w:iCs/>
                <w:sz w:val="24"/>
                <w:szCs w:val="24"/>
              </w:rPr>
              <w:t>Journal of Applied and Fundamental Sciences</w:t>
            </w:r>
            <w:r>
              <w:rPr>
                <w:rFonts w:hint="default" w:ascii="Times New Roman" w:hAnsi="Times New Roman"/>
                <w:i/>
                <w:iCs/>
                <w:sz w:val="24"/>
                <w:szCs w:val="24"/>
                <w:lang w:val="en-US"/>
              </w:rPr>
              <w:t xml:space="preserve">; </w:t>
            </w:r>
            <w:r>
              <w:rPr>
                <w:rFonts w:hint="default" w:ascii="Times New Roman" w:hAnsi="Times New Roman" w:cs="Times New Roman"/>
                <w:sz w:val="24"/>
                <w:szCs w:val="24"/>
                <w:lang w:val="en-US"/>
              </w:rPr>
              <w:t xml:space="preserve">8(2): 103-108. </w:t>
            </w:r>
          </w:p>
          <w:p w14:paraId="0CAC5587">
            <w:pPr>
              <w:tabs>
                <w:tab w:val="left" w:pos="5297"/>
              </w:tabs>
              <w:spacing w:line="276" w:lineRule="auto"/>
              <w:ind w:left="284" w:hanging="394"/>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[13] </w:t>
            </w:r>
            <w:r>
              <w:rPr>
                <w:rFonts w:ascii="Times New Roman" w:hAnsi="Times New Roman" w:cs="Times New Roman"/>
                <w:b w:val="0"/>
                <w:bCs w:val="0"/>
                <w:sz w:val="24"/>
                <w:szCs w:val="24"/>
              </w:rPr>
              <w:t>B</w:t>
            </w:r>
            <w:r>
              <w:rPr>
                <w:rFonts w:hint="default"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Kalita</w:t>
            </w:r>
            <w:r>
              <w:rPr>
                <w:rFonts w:hint="default" w:ascii="Times New Roman" w:hAnsi="Times New Roman" w:cs="Times New Roman"/>
                <w:b w:val="0"/>
                <w:bCs w:val="0"/>
                <w:sz w:val="24"/>
                <w:szCs w:val="24"/>
                <w:lang w:val="en-US"/>
              </w:rPr>
              <w:t xml:space="preserve"> </w:t>
            </w:r>
            <w:r>
              <w:rPr>
                <w:rFonts w:ascii="Times New Roman" w:hAnsi="Times New Roman" w:cs="Times New Roman"/>
                <w:b/>
                <w:bCs/>
                <w:sz w:val="24"/>
                <w:szCs w:val="24"/>
              </w:rPr>
              <w:t>S</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rPr>
              <w:t>Barman1</w:t>
            </w:r>
            <w:r>
              <w:rPr>
                <w:rFonts w:hint="default" w:ascii="Times New Roman" w:hAnsi="Times New Roman" w:cs="Times New Roman"/>
                <w:b/>
                <w:bCs/>
                <w:sz w:val="24"/>
                <w:szCs w:val="24"/>
                <w:lang w:val="en-US"/>
              </w:rPr>
              <w:t xml:space="preserve">, </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(2022). D</w:t>
            </w:r>
            <w:r>
              <w:rPr>
                <w:rFonts w:ascii="Times New Roman" w:hAnsi="Times New Roman" w:cs="Times New Roman"/>
                <w:sz w:val="24"/>
                <w:szCs w:val="24"/>
              </w:rPr>
              <w:t>ecision making with simplex model: a</w:t>
            </w:r>
            <w:r>
              <w:rPr>
                <w:rFonts w:hint="default" w:ascii="Times New Roman" w:hAnsi="Times New Roman" w:cs="Times New Roman"/>
                <w:sz w:val="24"/>
                <w:szCs w:val="24"/>
                <w:lang w:val="en-US"/>
              </w:rPr>
              <w:t xml:space="preserve"> </w:t>
            </w:r>
            <w:r>
              <w:rPr>
                <w:rFonts w:ascii="Times New Roman" w:hAnsi="Times New Roman" w:cs="Times New Roman"/>
                <w:sz w:val="24"/>
                <w:szCs w:val="24"/>
              </w:rPr>
              <w:t>case study</w:t>
            </w:r>
            <w:r>
              <w:rPr>
                <w:rFonts w:hint="default" w:ascii="Times New Roman" w:hAnsi="Times New Roman" w:cs="Times New Roman"/>
                <w:sz w:val="24"/>
                <w:szCs w:val="24"/>
                <w:lang w:val="en-US"/>
              </w:rPr>
              <w:t xml:space="preserve">. </w:t>
            </w:r>
            <w:r>
              <w:rPr>
                <w:rFonts w:ascii="Times New Roman" w:hAnsi="Times New Roman"/>
                <w:i/>
                <w:iCs/>
                <w:sz w:val="24"/>
                <w:szCs w:val="24"/>
              </w:rPr>
              <w:t>Journal of Applied and Fundamental Sciences</w:t>
            </w:r>
            <w:r>
              <w:rPr>
                <w:rFonts w:hint="default" w:ascii="Times New Roman" w:hAnsi="Times New Roman"/>
                <w:i/>
                <w:iCs/>
                <w:sz w:val="24"/>
                <w:szCs w:val="24"/>
                <w:lang w:val="en-US"/>
              </w:rPr>
              <w:t xml:space="preserve">; </w:t>
            </w:r>
            <w:r>
              <w:rPr>
                <w:rFonts w:hint="default" w:ascii="Times New Roman" w:hAnsi="Times New Roman" w:cs="Times New Roman"/>
                <w:sz w:val="24"/>
                <w:szCs w:val="24"/>
                <w:lang w:val="en-US"/>
              </w:rPr>
              <w:t xml:space="preserve">8(2): 81-88. </w:t>
            </w:r>
          </w:p>
          <w:p w14:paraId="07D50156">
            <w:pPr>
              <w:widowControl/>
              <w:numPr>
                <w:ilvl w:val="0"/>
                <w:numId w:val="0"/>
              </w:numPr>
              <w:shd w:val="clear" w:color="auto" w:fill="FFFFFF"/>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val="0"/>
                <w:bCs w:val="0"/>
                <w:sz w:val="24"/>
                <w:szCs w:val="24"/>
                <w:lang w:val="en-US"/>
              </w:rPr>
              <w:t>[14]</w:t>
            </w:r>
            <w:r>
              <w:rPr>
                <w:rFonts w:hint="default" w:ascii="Times New Roman" w:hAnsi="Times New Roman" w:cs="Times New Roman"/>
                <w:b/>
                <w:bCs/>
                <w:sz w:val="24"/>
                <w:szCs w:val="24"/>
                <w:lang w:val="en-US"/>
              </w:rPr>
              <w:t xml:space="preserve"> </w:t>
            </w:r>
            <w:r>
              <w:rPr>
                <w:rFonts w:hint="default" w:ascii="Times New Roman" w:hAnsi="Times New Roman" w:eastAsia="Times New Roman"/>
                <w:b w:val="0"/>
                <w:bCs w:val="0"/>
                <w:sz w:val="24"/>
                <w:szCs w:val="24"/>
                <w:u w:val="none"/>
                <w:lang w:val="en-US"/>
              </w:rPr>
              <w:t xml:space="preserve">T. K. Ghosh, </w:t>
            </w:r>
            <w:r>
              <w:rPr>
                <w:rFonts w:hint="default" w:ascii="Times New Roman" w:hAnsi="Times New Roman" w:eastAsia="Times New Roman"/>
                <w:b/>
                <w:bCs/>
                <w:sz w:val="24"/>
                <w:szCs w:val="24"/>
                <w:u w:val="none"/>
                <w:lang w:val="en-US"/>
              </w:rPr>
              <w:t>S. Barman</w:t>
            </w:r>
            <w:r>
              <w:rPr>
                <w:rFonts w:hint="default" w:ascii="Times New Roman" w:hAnsi="Times New Roman" w:eastAsia="Times New Roman"/>
                <w:b w:val="0"/>
                <w:bCs w:val="0"/>
                <w:sz w:val="24"/>
                <w:szCs w:val="24"/>
                <w:u w:val="none"/>
                <w:lang w:val="en-US"/>
              </w:rPr>
              <w:t>, H. R. Das, (2024).</w:t>
            </w:r>
            <w:r>
              <w:rPr>
                <w:rFonts w:hint="default" w:ascii="Times New Roman" w:hAnsi="Times New Roman" w:cs="Times New Roman"/>
                <w:sz w:val="24"/>
                <w:szCs w:val="24"/>
                <w:lang w:val="en-US"/>
              </w:rPr>
              <w:t>Analysis of methods of development, structure and properties of engineered bamboo materials. Journal of Energy, Environment &amp; Carbon Credit; 14(10): 25-32.</w:t>
            </w:r>
          </w:p>
          <w:p w14:paraId="650187E4">
            <w:pPr>
              <w:tabs>
                <w:tab w:val="left" w:pos="5297"/>
              </w:tabs>
              <w:spacing w:line="276" w:lineRule="auto"/>
              <w:ind w:left="315" w:hanging="360"/>
              <w:jc w:val="both"/>
              <w:rPr>
                <w:rFonts w:ascii="Times New Roman" w:hAnsi="Times New Roman" w:cs="Times New Roman"/>
                <w:sz w:val="24"/>
                <w:szCs w:val="24"/>
              </w:rPr>
            </w:pPr>
            <w:r>
              <w:rPr>
                <w:rFonts w:ascii="Times New Roman" w:hAnsi="Times New Roman" w:cs="Times New Roman"/>
                <w:sz w:val="24"/>
                <w:szCs w:val="24"/>
              </w:rPr>
              <w:t>[1</w:t>
            </w:r>
            <w:r>
              <w:rPr>
                <w:rFonts w:hint="default"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b/>
                <w:bCs/>
                <w:sz w:val="24"/>
                <w:szCs w:val="24"/>
              </w:rPr>
              <w:t>S. Barman,</w:t>
            </w:r>
            <w:r>
              <w:rPr>
                <w:rFonts w:ascii="Times New Roman" w:hAnsi="Times New Roman" w:cs="Times New Roman"/>
                <w:sz w:val="24"/>
                <w:szCs w:val="24"/>
              </w:rPr>
              <w:t xml:space="preserve"> A. Chowdhury, S. Mathur, J. Mathur. (2017).Effects of window configuration and air ventilation strategy on energy generation of window integrated semi-transparent SPV module. SOLARIS 2017; conference on Renewable Energy Sources for Sustainable Climate, IIT Varanasi, India.</w:t>
            </w:r>
          </w:p>
        </w:tc>
        <w:tc>
          <w:tcPr>
            <w:tcW w:w="3082" w:type="dxa"/>
            <w:gridSpan w:val="2"/>
          </w:tcPr>
          <w:p w14:paraId="3DC3907F">
            <w:pPr>
              <w:tabs>
                <w:tab w:val="left" w:pos="5297"/>
              </w:tabs>
              <w:spacing w:line="276" w:lineRule="auto"/>
              <w:ind w:left="315" w:hanging="360"/>
              <w:jc w:val="both"/>
              <w:rPr>
                <w:rFonts w:ascii="Times New Roman" w:hAnsi="Times New Roman" w:cs="Times New Roman"/>
                <w:sz w:val="24"/>
                <w:szCs w:val="24"/>
              </w:rPr>
            </w:pPr>
          </w:p>
        </w:tc>
      </w:tr>
      <w:tr w14:paraId="11AC98D4">
        <w:tblPrEx>
          <w:tblCellMar>
            <w:top w:w="0" w:type="dxa"/>
            <w:left w:w="108" w:type="dxa"/>
            <w:bottom w:w="0" w:type="dxa"/>
            <w:right w:w="108" w:type="dxa"/>
          </w:tblCellMar>
        </w:tblPrEx>
        <w:trPr>
          <w:trHeight w:val="90" w:hRule="atLeast"/>
        </w:trPr>
        <w:tc>
          <w:tcPr>
            <w:tcW w:w="2362" w:type="dxa"/>
            <w:gridSpan w:val="3"/>
          </w:tcPr>
          <w:p w14:paraId="56BBBC80">
            <w:pPr>
              <w:wordWrap w:val="0"/>
              <w:ind w:right="312"/>
              <w:jc w:val="right"/>
              <w:rPr>
                <w:rFonts w:hint="default" w:ascii="Times New Roman" w:hAnsi="Times New Roman" w:cs="Times New Roman"/>
                <w:i/>
                <w:iCs/>
                <w:sz w:val="28"/>
                <w:szCs w:val="28"/>
                <w:shd w:val="clear" w:color="auto" w:fill="FFFFFF"/>
                <w:lang w:val="en-US"/>
              </w:rPr>
            </w:pPr>
            <w:r>
              <w:rPr>
                <w:rFonts w:hint="default" w:ascii="Times New Roman" w:hAnsi="Times New Roman" w:cs="Times New Roman"/>
                <w:i/>
                <w:iCs/>
                <w:sz w:val="28"/>
                <w:szCs w:val="28"/>
                <w:shd w:val="clear" w:color="auto" w:fill="FFFFFF"/>
                <w:lang w:val="en-US"/>
              </w:rPr>
              <w:t>Book Chapter</w:t>
            </w:r>
          </w:p>
          <w:p w14:paraId="72742A4D">
            <w:pPr>
              <w:ind w:right="312"/>
              <w:jc w:val="right"/>
              <w:rPr>
                <w:rFonts w:ascii="Times New Roman" w:hAnsi="Times New Roman" w:cs="Times New Roman"/>
                <w:i/>
                <w:iCs/>
                <w:sz w:val="28"/>
                <w:szCs w:val="28"/>
                <w:shd w:val="clear" w:color="auto" w:fill="FFFFFF"/>
                <w:lang w:val="en-US"/>
              </w:rPr>
            </w:pPr>
          </w:p>
          <w:p w14:paraId="3296E5F2">
            <w:pPr>
              <w:ind w:right="312"/>
              <w:jc w:val="right"/>
              <w:rPr>
                <w:rFonts w:ascii="Times New Roman" w:hAnsi="Times New Roman" w:cs="Times New Roman"/>
                <w:i/>
                <w:iCs/>
                <w:sz w:val="28"/>
                <w:szCs w:val="28"/>
                <w:shd w:val="clear" w:color="auto" w:fill="FFFFFF"/>
                <w:lang w:val="en-US"/>
              </w:rPr>
            </w:pPr>
          </w:p>
          <w:p w14:paraId="4A966C0B">
            <w:pPr>
              <w:ind w:right="312"/>
              <w:jc w:val="both"/>
              <w:rPr>
                <w:rFonts w:ascii="Times New Roman" w:hAnsi="Times New Roman" w:cs="Times New Roman"/>
                <w:i/>
                <w:iCs/>
                <w:sz w:val="28"/>
                <w:szCs w:val="28"/>
                <w:shd w:val="clear" w:color="auto" w:fill="FFFFFF"/>
                <w:lang w:val="en-US"/>
              </w:rPr>
            </w:pPr>
          </w:p>
          <w:p w14:paraId="50710442">
            <w:pPr>
              <w:ind w:right="312"/>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lang w:val="en-US"/>
              </w:rPr>
              <w:t xml:space="preserve">Assignment </w:t>
            </w:r>
            <w:r>
              <w:rPr>
                <w:rFonts w:ascii="Times New Roman" w:hAnsi="Times New Roman" w:cs="Times New Roman"/>
                <w:i/>
                <w:iCs/>
                <w:sz w:val="28"/>
                <w:szCs w:val="28"/>
                <w:shd w:val="clear" w:color="auto" w:fill="FFFFFF"/>
              </w:rPr>
              <w:t xml:space="preserve">Journal </w:t>
            </w:r>
          </w:p>
        </w:tc>
        <w:tc>
          <w:tcPr>
            <w:tcW w:w="7245" w:type="dxa"/>
            <w:gridSpan w:val="4"/>
          </w:tcPr>
          <w:p w14:paraId="2FAAB266">
            <w:pPr>
              <w:numPr>
                <w:ilvl w:val="0"/>
                <w:numId w:val="2"/>
              </w:numPr>
              <w:tabs>
                <w:tab w:val="left" w:pos="220"/>
                <w:tab w:val="clear" w:pos="420"/>
              </w:tabs>
              <w:ind w:left="220" w:hanging="220"/>
              <w:jc w:val="both"/>
              <w:rPr>
                <w:rFonts w:ascii="Times New Roman" w:hAnsi="Times New Roman" w:cs="Times New Roman"/>
                <w:sz w:val="24"/>
                <w:szCs w:val="24"/>
                <w:shd w:val="clear" w:color="auto" w:fill="FFFFFF"/>
              </w:rPr>
            </w:pPr>
            <w:r>
              <w:rPr>
                <w:rFonts w:hint="default" w:ascii="Times New Roman" w:hAnsi="Times New Roman" w:cs="Times New Roman"/>
                <w:sz w:val="24"/>
                <w:szCs w:val="24"/>
                <w:shd w:val="clear" w:color="auto" w:fill="FFFFFF"/>
                <w:lang w:val="en-US"/>
              </w:rPr>
              <w:t xml:space="preserve">S.Barman (2024). Comprehensve Guide for Solar Water Heater Systems: Design, Installation and Maintenance. </w:t>
            </w:r>
            <w:r>
              <w:rPr>
                <w:rFonts w:hint="default" w:ascii="Times New Roman" w:hAnsi="Times New Roman" w:cs="Times New Roman"/>
                <w:i/>
                <w:iCs/>
                <w:sz w:val="24"/>
                <w:szCs w:val="24"/>
                <w:shd w:val="clear" w:color="auto" w:fill="FFFFFF"/>
                <w:lang w:val="en-US"/>
              </w:rPr>
              <w:t>Bridging Disciplines: Navigating Multidisciplinary Perspectives; Published by Data Point Consultancy for Multidisciplinary Research;ISBN:978-81-974418-2-0</w:t>
            </w:r>
          </w:p>
          <w:p w14:paraId="295CEFE2">
            <w:pPr>
              <w:numPr>
                <w:numId w:val="0"/>
              </w:numPr>
              <w:tabs>
                <w:tab w:val="left" w:pos="220"/>
              </w:tabs>
              <w:ind w:leftChars="0"/>
              <w:jc w:val="both"/>
              <w:rPr>
                <w:rFonts w:ascii="Times New Roman" w:hAnsi="Times New Roman" w:cs="Times New Roman"/>
                <w:sz w:val="24"/>
                <w:szCs w:val="24"/>
                <w:shd w:val="clear" w:color="auto" w:fill="FFFFFF"/>
              </w:rPr>
            </w:pPr>
          </w:p>
          <w:p w14:paraId="0F931D74">
            <w:pPr>
              <w:numPr>
                <w:ilvl w:val="0"/>
                <w:numId w:val="2"/>
              </w:numPr>
              <w:tabs>
                <w:tab w:val="left" w:pos="220"/>
                <w:tab w:val="clear" w:pos="420"/>
              </w:tabs>
              <w:ind w:left="220" w:hanging="2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C</w:t>
            </w:r>
            <w:r>
              <w:rPr>
                <w:rFonts w:ascii="Times New Roman" w:hAnsi="Times New Roman" w:cs="Times New Roman"/>
                <w:sz w:val="24"/>
                <w:szCs w:val="24"/>
                <w:shd w:val="clear" w:color="auto" w:fill="FFFFFF"/>
              </w:rPr>
              <w:t>ertified reviewer of the Journal of Building Engineering (JOBE). It is a SCI journal of impact factor:</w:t>
            </w:r>
            <w:r>
              <w:rPr>
                <w:rFonts w:ascii="Times New Roman" w:hAnsi="Times New Roman" w:cs="Times New Roman"/>
                <w:sz w:val="24"/>
                <w:szCs w:val="24"/>
                <w:shd w:val="clear" w:color="auto" w:fill="FFFFFF"/>
                <w:lang w:val="en-US"/>
              </w:rPr>
              <w:t xml:space="preserve"> 7.144</w:t>
            </w:r>
            <w:r>
              <w:rPr>
                <w:rFonts w:ascii="Times New Roman" w:hAnsi="Times New Roman" w:cs="Times New Roman"/>
                <w:sz w:val="24"/>
                <w:szCs w:val="24"/>
                <w:shd w:val="clear" w:color="auto" w:fill="FFFFFF"/>
              </w:rPr>
              <w:t>.</w:t>
            </w:r>
          </w:p>
          <w:p w14:paraId="002A0A5A">
            <w:pPr>
              <w:numPr>
                <w:ilvl w:val="0"/>
                <w:numId w:val="2"/>
              </w:numPr>
              <w:tabs>
                <w:tab w:val="left" w:pos="220"/>
                <w:tab w:val="clear" w:pos="420"/>
              </w:tabs>
              <w:ind w:left="220" w:hanging="2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C</w:t>
            </w:r>
            <w:r>
              <w:rPr>
                <w:rFonts w:ascii="Times New Roman" w:hAnsi="Times New Roman" w:cs="Times New Roman"/>
                <w:sz w:val="24"/>
                <w:szCs w:val="24"/>
                <w:shd w:val="clear" w:color="auto" w:fill="FFFFFF"/>
              </w:rPr>
              <w:t>ertified reviewe</w:t>
            </w:r>
            <w:r>
              <w:rPr>
                <w:rFonts w:ascii="Times New Roman" w:hAnsi="Times New Roman" w:cs="Times New Roman"/>
                <w:sz w:val="24"/>
                <w:szCs w:val="24"/>
                <w:shd w:val="clear" w:color="auto" w:fill="FFFFFF"/>
                <w:lang w:val="en-US"/>
              </w:rPr>
              <w:t>r</w:t>
            </w:r>
            <w:r>
              <w:rPr>
                <w:rFonts w:ascii="Times New Roman" w:hAnsi="Times New Roman" w:cs="Times New Roman"/>
                <w:sz w:val="24"/>
                <w:szCs w:val="24"/>
                <w:shd w:val="clear" w:color="auto" w:fill="FFFFFF"/>
              </w:rPr>
              <w:t xml:space="preserve"> of the </w:t>
            </w:r>
            <w:r>
              <w:rPr>
                <w:rFonts w:ascii="Times New Roman" w:hAnsi="Times New Roman"/>
                <w:sz w:val="24"/>
                <w:szCs w:val="24"/>
              </w:rPr>
              <w:t>Journal of Alternate Energy Sources &amp; Technologies</w:t>
            </w:r>
            <w:r>
              <w:rPr>
                <w:rFonts w:ascii="Times New Roman" w:hAnsi="Times New Roman" w:cs="Times New Roman"/>
                <w:sz w:val="24"/>
                <w:szCs w:val="24"/>
                <w:shd w:val="clear" w:color="auto" w:fill="FFFFFF"/>
              </w:rPr>
              <w:t>. It is a</w:t>
            </w:r>
            <w:r>
              <w:rPr>
                <w:rFonts w:ascii="Times New Roman" w:hAnsi="Times New Roman" w:cs="Times New Roman"/>
                <w:sz w:val="24"/>
                <w:szCs w:val="24"/>
                <w:shd w:val="clear" w:color="auto" w:fill="FFFFFF"/>
                <w:lang w:val="en-US"/>
              </w:rPr>
              <w:t>n international peer review</w:t>
            </w:r>
            <w:r>
              <w:rPr>
                <w:rFonts w:ascii="Times New Roman" w:hAnsi="Times New Roman" w:cs="Times New Roman"/>
                <w:sz w:val="24"/>
                <w:szCs w:val="24"/>
                <w:shd w:val="clear" w:color="auto" w:fill="FFFFFF"/>
              </w:rPr>
              <w:t xml:space="preserve"> journal of impact factor:</w:t>
            </w:r>
            <w:r>
              <w:rPr>
                <w:rFonts w:ascii="Times New Roman" w:hAnsi="Times New Roman" w:cs="Times New Roman"/>
                <w:sz w:val="24"/>
                <w:szCs w:val="24"/>
                <w:shd w:val="clear" w:color="auto" w:fill="FFFFFF"/>
                <w:lang w:val="en-US"/>
              </w:rPr>
              <w:t xml:space="preserve"> 4.359</w:t>
            </w:r>
            <w:r>
              <w:rPr>
                <w:rFonts w:ascii="Times New Roman" w:hAnsi="Times New Roman" w:cs="Times New Roman"/>
                <w:sz w:val="24"/>
                <w:szCs w:val="24"/>
                <w:shd w:val="clear" w:color="auto" w:fill="FFFFFF"/>
              </w:rPr>
              <w:t>.</w:t>
            </w:r>
          </w:p>
        </w:tc>
        <w:tc>
          <w:tcPr>
            <w:tcW w:w="3082" w:type="dxa"/>
            <w:gridSpan w:val="2"/>
          </w:tcPr>
          <w:p w14:paraId="582AC472">
            <w:pPr>
              <w:jc w:val="both"/>
              <w:rPr>
                <w:rFonts w:ascii="Times New Roman" w:hAnsi="Times New Roman" w:cs="Times New Roman"/>
                <w:sz w:val="24"/>
                <w:szCs w:val="24"/>
                <w:shd w:val="clear" w:color="auto" w:fill="FFFFFF"/>
              </w:rPr>
            </w:pPr>
          </w:p>
        </w:tc>
      </w:tr>
      <w:tr w14:paraId="30C49869">
        <w:tblPrEx>
          <w:tblCellMar>
            <w:top w:w="0" w:type="dxa"/>
            <w:left w:w="108" w:type="dxa"/>
            <w:bottom w:w="0" w:type="dxa"/>
            <w:right w:w="108" w:type="dxa"/>
          </w:tblCellMar>
        </w:tblPrEx>
        <w:tc>
          <w:tcPr>
            <w:tcW w:w="2362" w:type="dxa"/>
            <w:gridSpan w:val="3"/>
          </w:tcPr>
          <w:p w14:paraId="308329CC">
            <w:pPr>
              <w:spacing w:after="0"/>
              <w:ind w:right="312"/>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Patent </w:t>
            </w:r>
          </w:p>
          <w:p w14:paraId="61E12EA2">
            <w:pPr>
              <w:numPr>
                <w:ilvl w:val="0"/>
                <w:numId w:val="3"/>
              </w:numPr>
              <w:spacing w:line="480" w:lineRule="auto"/>
              <w:ind w:right="312"/>
              <w:jc w:val="right"/>
              <w:rPr>
                <w:rFonts w:ascii="Times New Roman" w:hAnsi="Times New Roman" w:cs="Times New Roman"/>
                <w:b/>
                <w:bCs/>
                <w:sz w:val="28"/>
                <w:szCs w:val="28"/>
                <w:shd w:val="clear" w:color="auto" w:fill="FFFFFF"/>
              </w:rPr>
            </w:pPr>
            <w:r>
              <w:rPr>
                <w:rFonts w:ascii="Times New Roman" w:hAnsi="Times New Roman" w:cs="Times New Roman"/>
                <w:b/>
                <w:bCs/>
                <w:sz w:val="24"/>
                <w:szCs w:val="24"/>
              </w:rPr>
              <w:t>Title</w:t>
            </w:r>
          </w:p>
          <w:p w14:paraId="27A7EFEB">
            <w:pPr>
              <w:numPr>
                <w:ilvl w:val="0"/>
                <w:numId w:val="3"/>
              </w:numPr>
              <w:spacing w:line="480" w:lineRule="auto"/>
              <w:ind w:right="312"/>
              <w:jc w:val="right"/>
              <w:rPr>
                <w:rFonts w:ascii="Times New Roman" w:hAnsi="Times New Roman" w:cs="Times New Roman"/>
                <w:b/>
                <w:bCs/>
                <w:sz w:val="28"/>
                <w:szCs w:val="28"/>
                <w:shd w:val="clear" w:color="auto" w:fill="FFFFFF"/>
              </w:rPr>
            </w:pPr>
            <w:r>
              <w:rPr>
                <w:rFonts w:ascii="Times New Roman" w:hAnsi="Times New Roman" w:cs="Times New Roman"/>
                <w:b/>
                <w:bCs/>
                <w:sz w:val="24"/>
                <w:szCs w:val="24"/>
              </w:rPr>
              <w:t xml:space="preserve">Title </w:t>
            </w:r>
          </w:p>
        </w:tc>
        <w:tc>
          <w:tcPr>
            <w:tcW w:w="7245" w:type="dxa"/>
            <w:gridSpan w:val="4"/>
          </w:tcPr>
          <w:p w14:paraId="4940EEF8">
            <w:pPr>
              <w:rPr>
                <w:rStyle w:val="19"/>
                <w:rFonts w:ascii="Times New Roman" w:hAnsi="Times New Roman" w:cs="Times New Roman"/>
              </w:rPr>
            </w:pPr>
          </w:p>
          <w:p w14:paraId="729EACCA">
            <w:pPr>
              <w:jc w:val="both"/>
              <w:rPr>
                <w:rStyle w:val="19"/>
                <w:rFonts w:ascii="Times New Roman" w:hAnsi="Times New Roman" w:cs="Times New Roman"/>
                <w:b w:val="0"/>
                <w:bCs w:val="0"/>
              </w:rPr>
            </w:pPr>
            <w:r>
              <w:rPr>
                <w:rStyle w:val="19"/>
                <w:rFonts w:ascii="Times New Roman" w:hAnsi="Times New Roman" w:cs="Times New Roman"/>
                <w:b w:val="0"/>
                <w:bCs w:val="0"/>
              </w:rPr>
              <w:t xml:space="preserve"> A portable device to cut soft sheets in circular shape with adjustable radius. Ref. No: 202231021448</w:t>
            </w:r>
          </w:p>
          <w:p w14:paraId="2E75C689">
            <w:pPr>
              <w:jc w:val="both"/>
              <w:rPr>
                <w:rStyle w:val="19"/>
                <w:rFonts w:ascii="Times New Roman" w:hAnsi="Times New Roman" w:cs="Times New Roman"/>
                <w:b w:val="0"/>
                <w:bCs w:val="0"/>
              </w:rPr>
            </w:pPr>
            <w:r>
              <w:rPr>
                <w:rStyle w:val="19"/>
                <w:rFonts w:ascii="Times New Roman" w:hAnsi="Times New Roman" w:cs="Times New Roman"/>
                <w:b w:val="0"/>
                <w:bCs w:val="0"/>
              </w:rPr>
              <w:t>Marker pen made of biodegradable materials. Ref. No.: 202231045258</w:t>
            </w:r>
          </w:p>
        </w:tc>
        <w:tc>
          <w:tcPr>
            <w:tcW w:w="3082" w:type="dxa"/>
            <w:gridSpan w:val="2"/>
          </w:tcPr>
          <w:p w14:paraId="65AA1C3A">
            <w:pPr>
              <w:jc w:val="both"/>
              <w:rPr>
                <w:rFonts w:ascii="Times New Roman" w:hAnsi="Times New Roman" w:cs="Times New Roman"/>
                <w:b/>
                <w:bCs/>
                <w:sz w:val="24"/>
                <w:szCs w:val="24"/>
              </w:rPr>
            </w:pPr>
          </w:p>
        </w:tc>
      </w:tr>
      <w:tr w14:paraId="64EB8EB0">
        <w:tblPrEx>
          <w:tblCellMar>
            <w:top w:w="0" w:type="dxa"/>
            <w:left w:w="108" w:type="dxa"/>
            <w:bottom w:w="0" w:type="dxa"/>
            <w:right w:w="108" w:type="dxa"/>
          </w:tblCellMar>
        </w:tblPrEx>
        <w:tc>
          <w:tcPr>
            <w:tcW w:w="2362" w:type="dxa"/>
            <w:gridSpan w:val="3"/>
          </w:tcPr>
          <w:p w14:paraId="08273292">
            <w:pPr>
              <w:ind w:right="312"/>
              <w:jc w:val="right"/>
              <w:rPr>
                <w:rFonts w:ascii="Times New Roman" w:hAnsi="Times New Roman" w:cs="Times New Roman"/>
                <w:b/>
                <w:bCs/>
                <w:sz w:val="28"/>
                <w:szCs w:val="28"/>
                <w:shd w:val="clear" w:color="auto" w:fill="FFFFFF"/>
              </w:rPr>
            </w:pPr>
          </w:p>
          <w:p w14:paraId="04C83D46">
            <w:pPr>
              <w:ind w:right="312"/>
              <w:jc w:val="right"/>
              <w:rPr>
                <w:rFonts w:ascii="Times New Roman" w:hAnsi="Times New Roman" w:cs="Times New Roman"/>
                <w:b/>
                <w:sz w:val="28"/>
                <w:szCs w:val="28"/>
              </w:rPr>
            </w:pPr>
            <w:r>
              <w:rPr>
                <w:rFonts w:ascii="Times New Roman" w:hAnsi="Times New Roman" w:cs="Times New Roman"/>
                <w:b/>
                <w:bCs/>
                <w:sz w:val="28"/>
                <w:szCs w:val="28"/>
                <w:shd w:val="clear" w:color="auto" w:fill="FFFFFF"/>
              </w:rPr>
              <w:t>Research Projects</w:t>
            </w:r>
          </w:p>
        </w:tc>
        <w:tc>
          <w:tcPr>
            <w:tcW w:w="7245" w:type="dxa"/>
            <w:gridSpan w:val="4"/>
          </w:tcPr>
          <w:p w14:paraId="2CE46059">
            <w:pPr>
              <w:rPr>
                <w:rFonts w:ascii="Times New Roman" w:hAnsi="Times New Roman" w:cs="Times New Roman"/>
                <w:sz w:val="24"/>
                <w:szCs w:val="24"/>
                <w:shd w:val="clear" w:color="auto" w:fill="FFFFFF"/>
              </w:rPr>
            </w:pPr>
          </w:p>
        </w:tc>
        <w:tc>
          <w:tcPr>
            <w:tcW w:w="3082" w:type="dxa"/>
            <w:gridSpan w:val="2"/>
          </w:tcPr>
          <w:p w14:paraId="61D0B79E">
            <w:pPr>
              <w:rPr>
                <w:rFonts w:ascii="Times New Roman" w:hAnsi="Times New Roman" w:cs="Times New Roman"/>
                <w:sz w:val="24"/>
                <w:szCs w:val="24"/>
                <w:shd w:val="clear" w:color="auto" w:fill="FFFFFF"/>
              </w:rPr>
            </w:pPr>
          </w:p>
        </w:tc>
      </w:tr>
      <w:tr w14:paraId="1B02CB02">
        <w:tblPrEx>
          <w:tblCellMar>
            <w:top w:w="0" w:type="dxa"/>
            <w:left w:w="108" w:type="dxa"/>
            <w:bottom w:w="0" w:type="dxa"/>
            <w:right w:w="108" w:type="dxa"/>
          </w:tblCellMar>
        </w:tblPrEx>
        <w:trPr>
          <w:gridAfter w:val="1"/>
          <w:wAfter w:w="21" w:type="dxa"/>
        </w:trPr>
        <w:tc>
          <w:tcPr>
            <w:tcW w:w="2122" w:type="dxa"/>
            <w:gridSpan w:val="2"/>
          </w:tcPr>
          <w:p w14:paraId="04175885">
            <w:pPr>
              <w:pStyle w:val="9"/>
              <w:numPr>
                <w:ilvl w:val="0"/>
                <w:numId w:val="4"/>
              </w:numPr>
              <w:spacing w:after="0" w:line="276" w:lineRule="auto"/>
              <w:ind w:left="-15" w:hanging="166"/>
              <w:jc w:val="right"/>
              <w:rPr>
                <w:rFonts w:ascii="Times New Roman" w:hAnsi="Times New Roman" w:cs="Times New Roman"/>
                <w:b/>
                <w:bCs/>
                <w:sz w:val="24"/>
                <w:szCs w:val="24"/>
              </w:rPr>
            </w:pPr>
            <w:r>
              <w:rPr>
                <w:rFonts w:ascii="Times New Roman" w:hAnsi="Times New Roman" w:cs="Times New Roman"/>
                <w:b/>
                <w:bCs/>
                <w:sz w:val="24"/>
                <w:szCs w:val="24"/>
              </w:rPr>
              <w:t xml:space="preserve">Title </w:t>
            </w:r>
          </w:p>
        </w:tc>
        <w:tc>
          <w:tcPr>
            <w:tcW w:w="240" w:type="dxa"/>
          </w:tcPr>
          <w:p w14:paraId="564F49C5">
            <w:pPr>
              <w:spacing w:after="0" w:line="276" w:lineRule="auto"/>
              <w:jc w:val="right"/>
              <w:rPr>
                <w:rFonts w:ascii="Times New Roman" w:hAnsi="Times New Roman" w:cs="Times New Roman"/>
                <w:bCs/>
                <w:sz w:val="24"/>
                <w:szCs w:val="24"/>
              </w:rPr>
            </w:pPr>
          </w:p>
        </w:tc>
        <w:tc>
          <w:tcPr>
            <w:tcW w:w="7224" w:type="dxa"/>
            <w:gridSpan w:val="3"/>
          </w:tcPr>
          <w:p w14:paraId="0E0697A4">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Design, Development and Analysis of Solar Assisted Modular Hydrogen Based Cooking/Heating System</w:t>
            </w:r>
          </w:p>
        </w:tc>
        <w:tc>
          <w:tcPr>
            <w:tcW w:w="3082" w:type="dxa"/>
            <w:gridSpan w:val="2"/>
          </w:tcPr>
          <w:p w14:paraId="247A1F12">
            <w:pPr>
              <w:spacing w:after="0" w:line="276" w:lineRule="auto"/>
              <w:jc w:val="both"/>
              <w:rPr>
                <w:rFonts w:ascii="Times New Roman" w:hAnsi="Times New Roman" w:cs="Times New Roman"/>
                <w:bCs/>
                <w:sz w:val="24"/>
                <w:szCs w:val="24"/>
              </w:rPr>
            </w:pPr>
          </w:p>
        </w:tc>
      </w:tr>
      <w:tr w14:paraId="7BF39A3F">
        <w:tblPrEx>
          <w:tblCellMar>
            <w:top w:w="0" w:type="dxa"/>
            <w:left w:w="108" w:type="dxa"/>
            <w:bottom w:w="0" w:type="dxa"/>
            <w:right w:w="108" w:type="dxa"/>
          </w:tblCellMar>
        </w:tblPrEx>
        <w:trPr>
          <w:gridAfter w:val="1"/>
          <w:wAfter w:w="21" w:type="dxa"/>
        </w:trPr>
        <w:tc>
          <w:tcPr>
            <w:tcW w:w="2122" w:type="dxa"/>
            <w:gridSpan w:val="2"/>
          </w:tcPr>
          <w:p w14:paraId="0DEC98F9">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 xml:space="preserve">    Submitted to </w:t>
            </w:r>
          </w:p>
          <w:p w14:paraId="4E5FCDF9">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Cost</w:t>
            </w:r>
          </w:p>
        </w:tc>
        <w:tc>
          <w:tcPr>
            <w:tcW w:w="240" w:type="dxa"/>
          </w:tcPr>
          <w:p w14:paraId="6F22D8F2">
            <w:pPr>
              <w:spacing w:after="0" w:line="276" w:lineRule="auto"/>
              <w:jc w:val="right"/>
              <w:rPr>
                <w:rFonts w:ascii="Times New Roman" w:hAnsi="Times New Roman" w:cs="Times New Roman"/>
                <w:bCs/>
                <w:sz w:val="24"/>
                <w:szCs w:val="24"/>
              </w:rPr>
            </w:pPr>
          </w:p>
        </w:tc>
        <w:tc>
          <w:tcPr>
            <w:tcW w:w="7224" w:type="dxa"/>
            <w:gridSpan w:val="3"/>
          </w:tcPr>
          <w:p w14:paraId="1B61103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Technology Missions Division, Ministry of Science and Technology, GoI</w:t>
            </w:r>
          </w:p>
          <w:p w14:paraId="57F13AB6">
            <w:pPr>
              <w:spacing w:after="0" w:line="276" w:lineRule="auto"/>
              <w:jc w:val="both"/>
              <w:rPr>
                <w:rFonts w:ascii="Times New Roman" w:hAnsi="Times New Roman" w:cs="Times New Roman"/>
                <w:b/>
                <w:bCs/>
                <w:color w:val="000000"/>
                <w:sz w:val="24"/>
                <w:szCs w:val="24"/>
              </w:rPr>
            </w:pPr>
            <w:r>
              <w:rPr>
                <w:rStyle w:val="19"/>
                <w:rFonts w:ascii="Times New Roman" w:hAnsi="Times New Roman" w:cs="Times New Roman"/>
                <w:sz w:val="24"/>
                <w:szCs w:val="24"/>
              </w:rPr>
              <w:t>Rs. 57,02,400/-</w:t>
            </w:r>
          </w:p>
        </w:tc>
        <w:tc>
          <w:tcPr>
            <w:tcW w:w="3082" w:type="dxa"/>
            <w:gridSpan w:val="2"/>
          </w:tcPr>
          <w:p w14:paraId="3B5AA4D3">
            <w:pPr>
              <w:spacing w:after="0" w:line="276" w:lineRule="auto"/>
              <w:jc w:val="both"/>
              <w:rPr>
                <w:rStyle w:val="19"/>
                <w:rFonts w:ascii="Times New Roman" w:hAnsi="Times New Roman" w:cs="Times New Roman"/>
                <w:sz w:val="24"/>
                <w:szCs w:val="24"/>
              </w:rPr>
            </w:pPr>
          </w:p>
        </w:tc>
      </w:tr>
      <w:tr w14:paraId="01708597">
        <w:tblPrEx>
          <w:tblCellMar>
            <w:top w:w="0" w:type="dxa"/>
            <w:left w:w="108" w:type="dxa"/>
            <w:bottom w:w="0" w:type="dxa"/>
            <w:right w:w="108" w:type="dxa"/>
          </w:tblCellMar>
        </w:tblPrEx>
        <w:trPr>
          <w:gridAfter w:val="1"/>
          <w:wAfter w:w="21" w:type="dxa"/>
        </w:trPr>
        <w:tc>
          <w:tcPr>
            <w:tcW w:w="2122" w:type="dxa"/>
            <w:gridSpan w:val="2"/>
          </w:tcPr>
          <w:p w14:paraId="51DFBD73">
            <w:pPr>
              <w:pStyle w:val="9"/>
              <w:numPr>
                <w:ilvl w:val="0"/>
                <w:numId w:val="4"/>
              </w:numPr>
              <w:spacing w:after="0" w:line="276" w:lineRule="auto"/>
              <w:ind w:left="-15" w:hanging="166"/>
              <w:jc w:val="right"/>
              <w:rPr>
                <w:rFonts w:ascii="Times New Roman" w:hAnsi="Times New Roman" w:cs="Times New Roman"/>
                <w:b/>
                <w:bCs/>
                <w:sz w:val="24"/>
                <w:szCs w:val="24"/>
              </w:rPr>
            </w:pPr>
            <w:r>
              <w:rPr>
                <w:rFonts w:ascii="Times New Roman" w:hAnsi="Times New Roman" w:cs="Times New Roman"/>
                <w:b/>
                <w:bCs/>
                <w:sz w:val="24"/>
                <w:szCs w:val="24"/>
              </w:rPr>
              <w:t xml:space="preserve">Title </w:t>
            </w:r>
          </w:p>
        </w:tc>
        <w:tc>
          <w:tcPr>
            <w:tcW w:w="240" w:type="dxa"/>
          </w:tcPr>
          <w:p w14:paraId="0F0BB8B2">
            <w:pPr>
              <w:spacing w:after="0" w:line="276" w:lineRule="auto"/>
              <w:jc w:val="right"/>
              <w:rPr>
                <w:rFonts w:ascii="Times New Roman" w:hAnsi="Times New Roman" w:cs="Times New Roman"/>
                <w:sz w:val="24"/>
                <w:szCs w:val="24"/>
              </w:rPr>
            </w:pPr>
          </w:p>
        </w:tc>
        <w:tc>
          <w:tcPr>
            <w:tcW w:w="7224" w:type="dxa"/>
            <w:gridSpan w:val="3"/>
          </w:tcPr>
          <w:p w14:paraId="38C95308">
            <w:pPr>
              <w:spacing w:after="0" w:line="276" w:lineRule="auto"/>
              <w:jc w:val="both"/>
              <w:rPr>
                <w:rFonts w:ascii="Times New Roman" w:hAnsi="Times New Roman" w:cs="Times New Roman"/>
                <w:sz w:val="24"/>
                <w:szCs w:val="24"/>
              </w:rPr>
            </w:pPr>
            <w:r>
              <w:rPr>
                <w:rFonts w:ascii="Times New Roman" w:hAnsi="Times New Roman" w:cs="Times New Roman"/>
                <w:bCs/>
                <w:sz w:val="24"/>
                <w:szCs w:val="24"/>
              </w:rPr>
              <w:t>Demonstration, Training and Dissemination of Basic Healthcare and Cutting Edge Technologies Among the Rural Population</w:t>
            </w:r>
          </w:p>
        </w:tc>
        <w:tc>
          <w:tcPr>
            <w:tcW w:w="3082" w:type="dxa"/>
            <w:gridSpan w:val="2"/>
          </w:tcPr>
          <w:p w14:paraId="5134B758">
            <w:pPr>
              <w:spacing w:after="0" w:line="276" w:lineRule="auto"/>
              <w:jc w:val="both"/>
              <w:rPr>
                <w:rFonts w:ascii="Times New Roman" w:hAnsi="Times New Roman" w:cs="Times New Roman"/>
                <w:bCs/>
                <w:sz w:val="24"/>
                <w:szCs w:val="24"/>
              </w:rPr>
            </w:pPr>
          </w:p>
        </w:tc>
      </w:tr>
      <w:tr w14:paraId="1ACCDB53">
        <w:tblPrEx>
          <w:tblCellMar>
            <w:top w:w="0" w:type="dxa"/>
            <w:left w:w="108" w:type="dxa"/>
            <w:bottom w:w="0" w:type="dxa"/>
            <w:right w:w="108" w:type="dxa"/>
          </w:tblCellMar>
        </w:tblPrEx>
        <w:tc>
          <w:tcPr>
            <w:tcW w:w="2362" w:type="dxa"/>
            <w:gridSpan w:val="3"/>
          </w:tcPr>
          <w:p w14:paraId="29117D01">
            <w:pPr>
              <w:spacing w:after="0" w:line="276" w:lineRule="auto"/>
              <w:ind w:right="195"/>
              <w:jc w:val="right"/>
              <w:rPr>
                <w:rFonts w:ascii="Times New Roman" w:hAnsi="Times New Roman" w:cs="Times New Roman"/>
                <w:bCs/>
                <w:sz w:val="24"/>
                <w:szCs w:val="24"/>
              </w:rPr>
            </w:pPr>
            <w:r>
              <w:rPr>
                <w:rFonts w:ascii="Times New Roman" w:hAnsi="Times New Roman" w:cs="Times New Roman"/>
                <w:bCs/>
                <w:sz w:val="24"/>
                <w:szCs w:val="24"/>
              </w:rPr>
              <w:t xml:space="preserve">Submitted to </w:t>
            </w:r>
          </w:p>
          <w:p w14:paraId="5C8EDA38">
            <w:pPr>
              <w:spacing w:after="0" w:line="276" w:lineRule="auto"/>
              <w:jc w:val="right"/>
              <w:rPr>
                <w:rFonts w:ascii="Times New Roman" w:hAnsi="Times New Roman" w:cs="Times New Roman"/>
                <w:bCs/>
                <w:sz w:val="24"/>
                <w:szCs w:val="24"/>
              </w:rPr>
            </w:pPr>
          </w:p>
          <w:p w14:paraId="3B4F73DD">
            <w:pPr>
              <w:spacing w:after="0" w:line="276" w:lineRule="auto"/>
              <w:ind w:right="195"/>
              <w:jc w:val="right"/>
              <w:rPr>
                <w:rFonts w:ascii="Times New Roman" w:hAnsi="Times New Roman" w:cs="Times New Roman"/>
                <w:bCs/>
                <w:sz w:val="24"/>
                <w:szCs w:val="24"/>
              </w:rPr>
            </w:pPr>
            <w:r>
              <w:rPr>
                <w:rFonts w:ascii="Times New Roman" w:hAnsi="Times New Roman" w:cs="Times New Roman"/>
                <w:bCs/>
                <w:sz w:val="24"/>
                <w:szCs w:val="24"/>
              </w:rPr>
              <w:t>Cost</w:t>
            </w:r>
          </w:p>
        </w:tc>
        <w:tc>
          <w:tcPr>
            <w:tcW w:w="7245" w:type="dxa"/>
            <w:gridSpan w:val="4"/>
          </w:tcPr>
          <w:p w14:paraId="3D021AC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National Council for Science and Technology Communication (NCSTC), Ministry of Science and Technology, GoI.</w:t>
            </w:r>
          </w:p>
          <w:p w14:paraId="307A7C37">
            <w:pPr>
              <w:spacing w:after="0" w:line="276" w:lineRule="auto"/>
              <w:jc w:val="both"/>
              <w:rPr>
                <w:rFonts w:ascii="Times New Roman" w:hAnsi="Times New Roman" w:cs="Times New Roman"/>
                <w:b/>
                <w:bCs/>
                <w:color w:val="000000"/>
                <w:sz w:val="24"/>
                <w:szCs w:val="24"/>
              </w:rPr>
            </w:pPr>
            <w:r>
              <w:rPr>
                <w:rStyle w:val="19"/>
                <w:rFonts w:ascii="Times New Roman" w:hAnsi="Times New Roman" w:cs="Times New Roman"/>
                <w:sz w:val="24"/>
                <w:szCs w:val="24"/>
              </w:rPr>
              <w:t>Rs. 34,</w:t>
            </w:r>
            <w:r>
              <w:rPr>
                <w:rStyle w:val="19"/>
                <w:rFonts w:ascii="Times New Roman" w:hAnsi="Times New Roman"/>
                <w:sz w:val="24"/>
                <w:szCs w:val="24"/>
              </w:rPr>
              <w:t>29</w:t>
            </w:r>
            <w:r>
              <w:rPr>
                <w:rStyle w:val="19"/>
                <w:rFonts w:ascii="Times New Roman" w:hAnsi="Times New Roman" w:cs="Times New Roman"/>
                <w:sz w:val="24"/>
                <w:szCs w:val="24"/>
              </w:rPr>
              <w:t>,840/-</w:t>
            </w:r>
          </w:p>
        </w:tc>
        <w:tc>
          <w:tcPr>
            <w:tcW w:w="3082" w:type="dxa"/>
            <w:gridSpan w:val="2"/>
          </w:tcPr>
          <w:p w14:paraId="44C40490">
            <w:pPr>
              <w:spacing w:after="0" w:line="276" w:lineRule="auto"/>
              <w:jc w:val="both"/>
              <w:rPr>
                <w:rStyle w:val="19"/>
                <w:rFonts w:ascii="Times New Roman" w:hAnsi="Times New Roman" w:cs="Times New Roman"/>
                <w:sz w:val="24"/>
                <w:szCs w:val="24"/>
              </w:rPr>
            </w:pPr>
          </w:p>
        </w:tc>
      </w:tr>
      <w:tr w14:paraId="4E1D2207">
        <w:tblPrEx>
          <w:tblCellMar>
            <w:top w:w="0" w:type="dxa"/>
            <w:left w:w="108" w:type="dxa"/>
            <w:bottom w:w="0" w:type="dxa"/>
            <w:right w:w="108" w:type="dxa"/>
          </w:tblCellMar>
        </w:tblPrEx>
        <w:trPr>
          <w:trHeight w:val="1287" w:hRule="atLeast"/>
        </w:trPr>
        <w:tc>
          <w:tcPr>
            <w:tcW w:w="2362" w:type="dxa"/>
            <w:gridSpan w:val="3"/>
          </w:tcPr>
          <w:p w14:paraId="58A3BD8F">
            <w:pPr>
              <w:pStyle w:val="9"/>
              <w:numPr>
                <w:ilvl w:val="0"/>
                <w:numId w:val="4"/>
              </w:numPr>
              <w:spacing w:after="0" w:line="276" w:lineRule="auto"/>
              <w:ind w:left="-15" w:right="195" w:hanging="166"/>
              <w:jc w:val="right"/>
              <w:rPr>
                <w:rFonts w:ascii="Times New Roman" w:hAnsi="Times New Roman" w:cs="Times New Roman"/>
                <w:b/>
                <w:bCs/>
                <w:sz w:val="24"/>
                <w:szCs w:val="24"/>
              </w:rPr>
            </w:pPr>
            <w:r>
              <w:rPr>
                <w:rFonts w:ascii="Times New Roman" w:hAnsi="Times New Roman" w:cs="Times New Roman"/>
                <w:b/>
                <w:bCs/>
                <w:sz w:val="24"/>
                <w:szCs w:val="24"/>
              </w:rPr>
              <w:t xml:space="preserve">Title </w:t>
            </w:r>
          </w:p>
          <w:p w14:paraId="400F2224">
            <w:pPr>
              <w:spacing w:after="0" w:line="276" w:lineRule="auto"/>
              <w:ind w:right="195"/>
              <w:rPr>
                <w:rFonts w:ascii="Times New Roman" w:hAnsi="Times New Roman" w:cs="Times New Roman"/>
                <w:sz w:val="24"/>
                <w:szCs w:val="24"/>
              </w:rPr>
            </w:pPr>
          </w:p>
          <w:p w14:paraId="51AEB0F2">
            <w:pPr>
              <w:spacing w:after="0" w:line="276" w:lineRule="auto"/>
              <w:ind w:right="195"/>
              <w:jc w:val="right"/>
              <w:rPr>
                <w:rFonts w:ascii="Times New Roman" w:hAnsi="Times New Roman" w:cs="Times New Roman"/>
                <w:sz w:val="24"/>
                <w:szCs w:val="24"/>
              </w:rPr>
            </w:pPr>
            <w:r>
              <w:rPr>
                <w:rFonts w:ascii="Times New Roman" w:hAnsi="Times New Roman" w:cs="Times New Roman"/>
                <w:sz w:val="24"/>
                <w:szCs w:val="24"/>
              </w:rPr>
              <w:t>Submitted to</w:t>
            </w:r>
          </w:p>
          <w:p w14:paraId="0490ADD6">
            <w:pPr>
              <w:spacing w:after="0" w:line="276" w:lineRule="auto"/>
              <w:ind w:right="195"/>
              <w:jc w:val="right"/>
              <w:rPr>
                <w:rFonts w:ascii="Times New Roman" w:hAnsi="Times New Roman" w:cs="Times New Roman"/>
                <w:b/>
                <w:bCs/>
                <w:sz w:val="24"/>
                <w:szCs w:val="24"/>
              </w:rPr>
            </w:pPr>
            <w:r>
              <w:rPr>
                <w:rFonts w:ascii="Times New Roman" w:hAnsi="Times New Roman" w:cs="Times New Roman"/>
                <w:sz w:val="24"/>
                <w:szCs w:val="24"/>
              </w:rPr>
              <w:t>Cost</w:t>
            </w:r>
          </w:p>
        </w:tc>
        <w:tc>
          <w:tcPr>
            <w:tcW w:w="7245" w:type="dxa"/>
            <w:gridSpan w:val="4"/>
          </w:tcPr>
          <w:p w14:paraId="61C180D7">
            <w:pPr>
              <w:spacing w:after="0"/>
              <w:jc w:val="both"/>
              <w:rPr>
                <w:rFonts w:ascii="Times New Roman" w:hAnsi="Times New Roman" w:cs="Times New Roman"/>
                <w:sz w:val="24"/>
                <w:szCs w:val="24"/>
              </w:rPr>
            </w:pPr>
            <w:r>
              <w:rPr>
                <w:rFonts w:ascii="Times New Roman" w:hAnsi="Times New Roman" w:eastAsia="Times New Roman" w:cs="Times New Roman"/>
                <w:sz w:val="24"/>
                <w:szCs w:val="24"/>
              </w:rPr>
              <w:t>Development, Characterization and Product Design of Engineered Materials using Bamboo and Cane found in North East India</w:t>
            </w:r>
          </w:p>
          <w:p w14:paraId="6ADECDB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North East Centre for Technology Application &amp; Reach (NECTAR), GoI</w:t>
            </w:r>
          </w:p>
          <w:p w14:paraId="759EE69E">
            <w:pPr>
              <w:spacing w:after="0" w:line="276" w:lineRule="auto"/>
              <w:jc w:val="both"/>
              <w:rPr>
                <w:rStyle w:val="19"/>
                <w:rFonts w:ascii="Times New Roman" w:hAnsi="Times New Roman"/>
                <w:sz w:val="24"/>
                <w:szCs w:val="24"/>
              </w:rPr>
            </w:pPr>
            <w:r>
              <w:rPr>
                <w:rStyle w:val="19"/>
                <w:rFonts w:ascii="Times New Roman" w:hAnsi="Times New Roman"/>
                <w:sz w:val="24"/>
                <w:szCs w:val="24"/>
              </w:rPr>
              <w:t>Rs.1,07,51,000/-</w:t>
            </w:r>
          </w:p>
          <w:p w14:paraId="2DEED4A1">
            <w:pPr>
              <w:spacing w:after="0" w:line="276" w:lineRule="auto"/>
              <w:jc w:val="both"/>
              <w:rPr>
                <w:rFonts w:ascii="Times New Roman" w:hAnsi="Times New Roman"/>
                <w:b/>
                <w:bCs/>
                <w:color w:val="000000"/>
                <w:sz w:val="24"/>
                <w:szCs w:val="24"/>
              </w:rPr>
            </w:pPr>
          </w:p>
        </w:tc>
        <w:tc>
          <w:tcPr>
            <w:tcW w:w="3082" w:type="dxa"/>
            <w:gridSpan w:val="2"/>
          </w:tcPr>
          <w:p w14:paraId="43782C00">
            <w:pPr>
              <w:spacing w:after="0" w:line="276" w:lineRule="auto"/>
              <w:jc w:val="both"/>
              <w:rPr>
                <w:rFonts w:ascii="Times New Roman" w:hAnsi="Times New Roman"/>
                <w:b/>
                <w:bCs/>
                <w:color w:val="000000"/>
                <w:sz w:val="24"/>
                <w:szCs w:val="24"/>
              </w:rPr>
            </w:pPr>
          </w:p>
        </w:tc>
      </w:tr>
      <w:tr w14:paraId="38A54E5A">
        <w:tblPrEx>
          <w:tblCellMar>
            <w:top w:w="0" w:type="dxa"/>
            <w:left w:w="108" w:type="dxa"/>
            <w:bottom w:w="0" w:type="dxa"/>
            <w:right w:w="108" w:type="dxa"/>
          </w:tblCellMar>
        </w:tblPrEx>
        <w:tc>
          <w:tcPr>
            <w:tcW w:w="2362" w:type="dxa"/>
            <w:gridSpan w:val="3"/>
          </w:tcPr>
          <w:p w14:paraId="4C0AC5C2">
            <w:pPr>
              <w:ind w:right="312"/>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Product Developed and Dissemination </w:t>
            </w:r>
          </w:p>
        </w:tc>
        <w:tc>
          <w:tcPr>
            <w:tcW w:w="7245" w:type="dxa"/>
            <w:gridSpan w:val="4"/>
          </w:tcPr>
          <w:p w14:paraId="3062EDA1">
            <w:pPr>
              <w:pStyle w:val="9"/>
              <w:widowControl w:val="0"/>
              <w:numPr>
                <w:ilvl w:val="1"/>
                <w:numId w:val="5"/>
              </w:numPr>
              <w:spacing w:after="0" w:line="360" w:lineRule="auto"/>
              <w:ind w:left="315" w:hanging="3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Developed and transferred solar water heater training system </w:t>
            </w:r>
          </w:p>
          <w:p w14:paraId="6339C951">
            <w:pPr>
              <w:pStyle w:val="9"/>
              <w:widowControl w:val="0"/>
              <w:numPr>
                <w:ilvl w:val="1"/>
                <w:numId w:val="5"/>
              </w:numPr>
              <w:spacing w:after="0" w:line="360" w:lineRule="auto"/>
              <w:ind w:left="315" w:hanging="3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Developed and transferred solar water distillation training system</w:t>
            </w:r>
          </w:p>
          <w:p w14:paraId="06D0C376">
            <w:pPr>
              <w:pStyle w:val="9"/>
              <w:widowControl w:val="0"/>
              <w:numPr>
                <w:ilvl w:val="1"/>
                <w:numId w:val="5"/>
              </w:numPr>
              <w:spacing w:after="0" w:line="360" w:lineRule="auto"/>
              <w:ind w:left="315" w:hanging="3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Developed and transferred solar air heater training system </w:t>
            </w:r>
          </w:p>
          <w:p w14:paraId="7D2333B6">
            <w:pPr>
              <w:pStyle w:val="9"/>
              <w:widowControl w:val="0"/>
              <w:numPr>
                <w:ilvl w:val="1"/>
                <w:numId w:val="5"/>
              </w:numPr>
              <w:spacing w:after="0" w:line="360" w:lineRule="auto"/>
              <w:ind w:left="315" w:hanging="3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Developed and transferred PCM based thermal energy storage system</w:t>
            </w:r>
          </w:p>
          <w:p w14:paraId="1737A9E9">
            <w:pPr>
              <w:pStyle w:val="9"/>
              <w:widowControl w:val="0"/>
              <w:numPr>
                <w:ilvl w:val="1"/>
                <w:numId w:val="5"/>
              </w:numPr>
              <w:spacing w:after="0" w:line="360" w:lineRule="auto"/>
              <w:ind w:left="315" w:hanging="31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Developed Semi-Transparent Solar Photovoltaic integrated double pane window</w:t>
            </w:r>
          </w:p>
          <w:p w14:paraId="1FBB57A0">
            <w:pPr>
              <w:pStyle w:val="9"/>
              <w:widowControl w:val="0"/>
              <w:numPr>
                <w:ilvl w:val="1"/>
                <w:numId w:val="5"/>
              </w:numPr>
              <w:spacing w:after="0" w:line="360" w:lineRule="auto"/>
              <w:ind w:left="315" w:hanging="315"/>
              <w:jc w:val="both"/>
              <w:rPr>
                <w:rFonts w:ascii="Times New Roman" w:hAnsi="Times New Roman" w:cs="Times New Roman"/>
                <w:sz w:val="24"/>
                <w:szCs w:val="24"/>
                <w:shd w:val="clear" w:color="auto" w:fill="FFFFFF"/>
              </w:rPr>
            </w:pPr>
            <w:r>
              <w:rPr>
                <w:rFonts w:ascii="Times New Roman" w:hAnsi="Times New Roman" w:eastAsia="Times New Roman" w:cs="Times New Roman"/>
                <w:color w:val="000000"/>
                <w:sz w:val="24"/>
                <w:szCs w:val="24"/>
              </w:rPr>
              <w:t>Developed a Building Integrated Photovoltaic (BIPV) system test chamber at Malaviya National Institute of Technology Jaipur (MNITJ)</w:t>
            </w:r>
          </w:p>
        </w:tc>
        <w:tc>
          <w:tcPr>
            <w:tcW w:w="3082" w:type="dxa"/>
            <w:gridSpan w:val="2"/>
          </w:tcPr>
          <w:p w14:paraId="31CD7CE7">
            <w:pPr>
              <w:spacing w:line="360" w:lineRule="auto"/>
              <w:jc w:val="both"/>
              <w:rPr>
                <w:rFonts w:ascii="Times New Roman" w:hAnsi="Times New Roman" w:cs="Times New Roman"/>
                <w:sz w:val="24"/>
                <w:szCs w:val="24"/>
                <w:shd w:val="clear" w:color="auto" w:fill="FFFFFF"/>
              </w:rPr>
            </w:pPr>
          </w:p>
        </w:tc>
      </w:tr>
      <w:tr w14:paraId="3F6853A7">
        <w:tblPrEx>
          <w:tblCellMar>
            <w:top w:w="0" w:type="dxa"/>
            <w:left w:w="108" w:type="dxa"/>
            <w:bottom w:w="0" w:type="dxa"/>
            <w:right w:w="108" w:type="dxa"/>
          </w:tblCellMar>
        </w:tblPrEx>
        <w:tc>
          <w:tcPr>
            <w:tcW w:w="2362" w:type="dxa"/>
            <w:gridSpan w:val="3"/>
          </w:tcPr>
          <w:p w14:paraId="4BFE62A1">
            <w:pPr>
              <w:ind w:right="312"/>
              <w:jc w:val="right"/>
              <w:rPr>
                <w:rFonts w:ascii="Times New Roman" w:hAnsi="Times New Roman" w:cs="Times New Roman"/>
                <w:i/>
                <w:iCs/>
                <w:sz w:val="28"/>
                <w:szCs w:val="28"/>
                <w:shd w:val="clear" w:color="auto" w:fill="FFFFFF"/>
              </w:rPr>
            </w:pPr>
          </w:p>
          <w:p w14:paraId="751B7E5F">
            <w:pPr>
              <w:ind w:right="312"/>
              <w:jc w:val="right"/>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Innovation done at RGU</w:t>
            </w:r>
          </w:p>
        </w:tc>
        <w:tc>
          <w:tcPr>
            <w:tcW w:w="7245" w:type="dxa"/>
            <w:gridSpan w:val="4"/>
          </w:tcPr>
          <w:p w14:paraId="6D7D5B88">
            <w:pPr>
              <w:numPr>
                <w:numId w:val="0"/>
              </w:numPr>
              <w:tabs>
                <w:tab w:val="left" w:pos="220"/>
              </w:tabs>
              <w:spacing w:line="360" w:lineRule="auto"/>
              <w:ind w:leftChars="0"/>
              <w:jc w:val="both"/>
              <w:rPr>
                <w:rFonts w:ascii="Times New Roman" w:hAnsi="Times New Roman" w:cs="Times New Roman"/>
                <w:sz w:val="24"/>
                <w:szCs w:val="24"/>
                <w:shd w:val="clear" w:color="auto" w:fill="FFFFFF"/>
              </w:rPr>
            </w:pPr>
          </w:p>
          <w:p w14:paraId="28AC1C03">
            <w:pPr>
              <w:numPr>
                <w:ilvl w:val="0"/>
                <w:numId w:val="6"/>
              </w:numPr>
              <w:tabs>
                <w:tab w:val="left" w:pos="220"/>
                <w:tab w:val="clear" w:pos="420"/>
              </w:tabs>
              <w:spacing w:line="360" w:lineRule="auto"/>
              <w:ind w:left="220" w:hanging="2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Innovated</w:t>
            </w:r>
            <w:r>
              <w:rPr>
                <w:rFonts w:ascii="Times New Roman" w:hAnsi="Times New Roman" w:cs="Times New Roman"/>
                <w:sz w:val="24"/>
                <w:szCs w:val="24"/>
                <w:shd w:val="clear" w:color="auto" w:fill="FFFFFF"/>
              </w:rPr>
              <w:t xml:space="preserve"> a banana leaf cutting machine as per the request of NEDFi. Also developed banana plates using the above machine and other setup</w:t>
            </w:r>
          </w:p>
          <w:p w14:paraId="49BADB3A">
            <w:pPr>
              <w:numPr>
                <w:ilvl w:val="0"/>
                <w:numId w:val="6"/>
              </w:numPr>
              <w:tabs>
                <w:tab w:val="left" w:pos="220"/>
                <w:tab w:val="clear" w:pos="420"/>
              </w:tabs>
              <w:spacing w:line="360" w:lineRule="auto"/>
              <w:ind w:left="220" w:hanging="220"/>
              <w:jc w:val="both"/>
              <w:rPr>
                <w:rFonts w:ascii="Times New Roman" w:hAnsi="Times New Roman" w:cs="Times New Roman"/>
                <w:sz w:val="24"/>
                <w:szCs w:val="24"/>
                <w:shd w:val="clear" w:color="auto" w:fill="FFFFFF"/>
              </w:rPr>
            </w:pPr>
            <w:r>
              <w:rPr>
                <w:rFonts w:hint="default" w:ascii="Times New Roman" w:hAnsi="Times New Roman" w:cs="Times New Roman"/>
                <w:sz w:val="24"/>
                <w:szCs w:val="24"/>
                <w:shd w:val="clear" w:color="auto" w:fill="FFFFFF"/>
                <w:lang w:val="en-US"/>
              </w:rPr>
              <w:t xml:space="preserve">Developed a hot press machine for sheet materials </w:t>
            </w:r>
          </w:p>
          <w:p w14:paraId="431BA868">
            <w:pPr>
              <w:numPr>
                <w:ilvl w:val="0"/>
                <w:numId w:val="6"/>
              </w:numPr>
              <w:tabs>
                <w:tab w:val="left" w:pos="220"/>
                <w:tab w:val="clear" w:pos="420"/>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 xml:space="preserve">Innovated a </w:t>
            </w:r>
            <w:r>
              <w:rPr>
                <w:rStyle w:val="19"/>
                <w:rFonts w:ascii="Times New Roman" w:hAnsi="Times New Roman" w:cs="Times New Roman"/>
                <w:b w:val="0"/>
                <w:bCs w:val="0"/>
              </w:rPr>
              <w:t>Marker pen made of biodegradable materials</w:t>
            </w:r>
          </w:p>
        </w:tc>
        <w:tc>
          <w:tcPr>
            <w:tcW w:w="3082" w:type="dxa"/>
            <w:gridSpan w:val="2"/>
          </w:tcPr>
          <w:p w14:paraId="0AF0B629">
            <w:pPr>
              <w:spacing w:line="360" w:lineRule="auto"/>
              <w:jc w:val="both"/>
              <w:rPr>
                <w:rFonts w:ascii="Times New Roman" w:hAnsi="Times New Roman" w:cs="Times New Roman"/>
                <w:sz w:val="24"/>
                <w:szCs w:val="24"/>
                <w:shd w:val="clear" w:color="auto" w:fill="FFFFFF"/>
                <w:lang w:val="en-US"/>
              </w:rPr>
            </w:pPr>
          </w:p>
        </w:tc>
      </w:tr>
      <w:tr w14:paraId="78CEF07F">
        <w:tblPrEx>
          <w:tblCellMar>
            <w:top w:w="0" w:type="dxa"/>
            <w:left w:w="108" w:type="dxa"/>
            <w:bottom w:w="0" w:type="dxa"/>
            <w:right w:w="108" w:type="dxa"/>
          </w:tblCellMar>
        </w:tblPrEx>
        <w:trPr>
          <w:trHeight w:val="1605" w:hRule="atLeast"/>
        </w:trPr>
        <w:tc>
          <w:tcPr>
            <w:tcW w:w="2362" w:type="dxa"/>
            <w:gridSpan w:val="3"/>
          </w:tcPr>
          <w:p w14:paraId="2164B0ED">
            <w:pPr>
              <w:spacing w:line="360" w:lineRule="auto"/>
              <w:ind w:right="312"/>
              <w:jc w:val="right"/>
              <w:rPr>
                <w:rFonts w:ascii="Times New Roman" w:hAnsi="Times New Roman" w:cs="Times New Roman"/>
                <w:b/>
                <w:sz w:val="24"/>
                <w:szCs w:val="24"/>
              </w:rPr>
            </w:pPr>
            <w:r>
              <w:rPr>
                <w:rFonts w:ascii="Times New Roman" w:hAnsi="Times New Roman" w:cs="Times New Roman"/>
                <w:b/>
                <w:sz w:val="24"/>
                <w:szCs w:val="24"/>
              </w:rPr>
              <w:t xml:space="preserve">FDP, Workshop, Seminar, Conference and Field trip, Webinar </w:t>
            </w:r>
          </w:p>
        </w:tc>
        <w:tc>
          <w:tcPr>
            <w:tcW w:w="7245" w:type="dxa"/>
            <w:gridSpan w:val="4"/>
          </w:tcPr>
          <w:p w14:paraId="31EFB5AD">
            <w:pPr>
              <w:pStyle w:val="9"/>
              <w:numPr>
                <w:ilvl w:val="0"/>
                <w:numId w:val="0"/>
              </w:numPr>
              <w:spacing w:line="360" w:lineRule="auto"/>
              <w:ind w:left="-109" w:leftChars="0"/>
              <w:jc w:val="both"/>
              <w:rPr>
                <w:rFonts w:ascii="Times New Roman" w:hAnsi="Times New Roman" w:cs="Times New Roman"/>
                <w:sz w:val="24"/>
                <w:szCs w:val="24"/>
                <w:shd w:val="clear" w:color="auto" w:fill="FFFFFF"/>
              </w:rPr>
            </w:pPr>
          </w:p>
          <w:p w14:paraId="30313408">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Organizing members for Regional Meet, Institution’s Innovation Council 2024 organized by MoE, Govt of India on January 9.</w:t>
            </w:r>
          </w:p>
          <w:p w14:paraId="689A56B6">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Coordinator for Smart India Hackathon 2023 organized by MoE, Govt of India on 19</w:t>
            </w:r>
            <w:r>
              <w:rPr>
                <w:rFonts w:hint="default" w:ascii="Times New Roman" w:hAnsi="Times New Roman" w:cs="Times New Roman"/>
                <w:sz w:val="24"/>
                <w:szCs w:val="24"/>
                <w:shd w:val="clear" w:color="auto" w:fill="FFFFFF"/>
                <w:vertAlign w:val="superscript"/>
                <w:lang w:val="en-US"/>
              </w:rPr>
              <w:t>th</w:t>
            </w:r>
            <w:r>
              <w:rPr>
                <w:rFonts w:hint="default" w:ascii="Times New Roman" w:hAnsi="Times New Roman" w:cs="Times New Roman"/>
                <w:sz w:val="24"/>
                <w:szCs w:val="24"/>
                <w:shd w:val="clear" w:color="auto" w:fill="FFFFFF"/>
                <w:lang w:val="en-US"/>
              </w:rPr>
              <w:t xml:space="preserve"> and 20</w:t>
            </w:r>
            <w:r>
              <w:rPr>
                <w:rFonts w:hint="default" w:ascii="Times New Roman" w:hAnsi="Times New Roman" w:cs="Times New Roman"/>
                <w:sz w:val="24"/>
                <w:szCs w:val="24"/>
                <w:shd w:val="clear" w:color="auto" w:fill="FFFFFF"/>
                <w:vertAlign w:val="superscript"/>
                <w:lang w:val="en-US"/>
              </w:rPr>
              <w:t>th</w:t>
            </w:r>
            <w:r>
              <w:rPr>
                <w:rFonts w:hint="default" w:ascii="Times New Roman" w:hAnsi="Times New Roman" w:cs="Times New Roman"/>
                <w:sz w:val="24"/>
                <w:szCs w:val="24"/>
                <w:shd w:val="clear" w:color="auto" w:fill="FFFFFF"/>
                <w:lang w:val="en-US"/>
              </w:rPr>
              <w:t xml:space="preserve"> December 2023.</w:t>
            </w:r>
          </w:p>
          <w:p w14:paraId="56D44F6B">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Two projects have been selected for the YUKTI Innovation Challenges Award 2023, organized by MoE’s Innovation Cell, Govt of India.</w:t>
            </w:r>
          </w:p>
          <w:p w14:paraId="749E7449">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Coordinator for MoU signing ceremony with 100 institutions , organised by the Assam Royal Global University on 12th December 2023</w:t>
            </w:r>
          </w:p>
          <w:p w14:paraId="1DF8F309">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Institutional recognition award for the patent activities carried out in the year 2022-2023 from The Assam Royal Global University, Guwahati.</w:t>
            </w:r>
          </w:p>
          <w:p w14:paraId="191817B0">
            <w:pPr>
              <w:pStyle w:val="9"/>
              <w:numPr>
                <w:ilvl w:val="0"/>
                <w:numId w:val="7"/>
              </w:numPr>
              <w:spacing w:line="360" w:lineRule="auto"/>
              <w:ind w:left="31" w:hanging="140"/>
              <w:jc w:val="both"/>
              <w:rPr>
                <w:rFonts w:hint="default" w:ascii="Times New Roman" w:hAnsi="Times New Roman" w:cs="Times New Roman"/>
                <w:sz w:val="24"/>
                <w:szCs w:val="24"/>
                <w:shd w:val="clear" w:color="auto" w:fill="FFFFFF"/>
                <w:lang w:val="en-US"/>
              </w:rPr>
            </w:pPr>
            <w:r>
              <w:rPr>
                <w:rFonts w:hint="default" w:ascii="Times New Roman" w:hAnsi="Times New Roman" w:cs="Times New Roman"/>
                <w:sz w:val="24"/>
                <w:szCs w:val="24"/>
                <w:shd w:val="clear" w:color="auto" w:fill="FFFFFF"/>
                <w:lang w:val="en-US"/>
              </w:rPr>
              <w:t>Faculty coordinator for carrier counseling, promotion and branding activities during 2022-2023</w:t>
            </w:r>
          </w:p>
          <w:p w14:paraId="53B6E4F9">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Organizing coordinator of ANVESHAN 2022, a 2-day East zone student research convention organized by the Association of Indian Universities (AIU) and the Assam Royal Global University, 1</w:t>
            </w:r>
            <w:r>
              <w:rPr>
                <w:rFonts w:ascii="Times New Roman" w:hAnsi="Times New Roman" w:cs="Times New Roman"/>
                <w:sz w:val="24"/>
                <w:szCs w:val="24"/>
                <w:shd w:val="clear" w:color="auto" w:fill="FFFFFF"/>
                <w:vertAlign w:val="superscript"/>
                <w:lang w:val="en-US"/>
              </w:rPr>
              <w:t>st</w:t>
            </w:r>
            <w:r>
              <w:rPr>
                <w:rFonts w:ascii="Times New Roman" w:hAnsi="Times New Roman" w:cs="Times New Roman"/>
                <w:sz w:val="24"/>
                <w:szCs w:val="24"/>
                <w:shd w:val="clear" w:color="auto" w:fill="FFFFFF"/>
                <w:lang w:val="en-US"/>
              </w:rPr>
              <w:t xml:space="preserve"> and 2</w:t>
            </w:r>
            <w:r>
              <w:rPr>
                <w:rFonts w:ascii="Times New Roman" w:hAnsi="Times New Roman" w:cs="Times New Roman"/>
                <w:sz w:val="24"/>
                <w:szCs w:val="24"/>
                <w:shd w:val="clear" w:color="auto" w:fill="FFFFFF"/>
                <w:vertAlign w:val="superscript"/>
                <w:lang w:val="en-US"/>
              </w:rPr>
              <w:t>nd</w:t>
            </w:r>
            <w:r>
              <w:rPr>
                <w:rFonts w:ascii="Times New Roman" w:hAnsi="Times New Roman" w:cs="Times New Roman"/>
                <w:sz w:val="24"/>
                <w:szCs w:val="24"/>
                <w:shd w:val="clear" w:color="auto" w:fill="FFFFFF"/>
                <w:lang w:val="en-US"/>
              </w:rPr>
              <w:t xml:space="preserve"> March 2023</w:t>
            </w:r>
          </w:p>
          <w:p w14:paraId="7169AA1B">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Completed “Innovation Ambassador Training” (Advanced level) conducted by MoE's Innovation Cell &amp; AICTE</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from 30</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June – 30</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July 2022</w:t>
            </w:r>
          </w:p>
          <w:p w14:paraId="12B8DE12">
            <w:pPr>
              <w:pStyle w:val="9"/>
              <w:numPr>
                <w:ilvl w:val="0"/>
                <w:numId w:val="7"/>
              </w:numPr>
              <w:spacing w:line="360" w:lineRule="auto"/>
              <w:ind w:left="31" w:hanging="14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Organizing members of Ideathon 2021, IIC-RGU, held on 6</w:t>
            </w:r>
            <w:r>
              <w:rPr>
                <w:rFonts w:ascii="Times New Roman" w:hAnsi="Times New Roman" w:cs="Times New Roman"/>
                <w:sz w:val="24"/>
                <w:szCs w:val="24"/>
                <w:shd w:val="clear" w:color="auto" w:fill="FFFFFF"/>
                <w:vertAlign w:val="superscript"/>
                <w:lang w:val="en-US"/>
              </w:rPr>
              <w:t>th</w:t>
            </w:r>
            <w:r>
              <w:rPr>
                <w:rFonts w:ascii="Times New Roman" w:hAnsi="Times New Roman" w:cs="Times New Roman"/>
                <w:sz w:val="24"/>
                <w:szCs w:val="24"/>
                <w:shd w:val="clear" w:color="auto" w:fill="FFFFFF"/>
                <w:lang w:val="en-US"/>
              </w:rPr>
              <w:t xml:space="preserve"> January 2022 </w:t>
            </w:r>
          </w:p>
          <w:p w14:paraId="07592F38">
            <w:pPr>
              <w:pStyle w:val="9"/>
              <w:numPr>
                <w:ilvl w:val="0"/>
                <w:numId w:val="7"/>
              </w:numPr>
              <w:spacing w:line="360" w:lineRule="auto"/>
              <w:ind w:left="31" w:hanging="14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Organising coordinator of the interactive session with Dr. Debashis Borah, Associate Professor, Department of Physics, Indian Institute of Technology-Guwahati on 25</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November 2021</w:t>
            </w:r>
          </w:p>
          <w:p w14:paraId="79E9BDE2">
            <w:pPr>
              <w:pStyle w:val="9"/>
              <w:numPr>
                <w:ilvl w:val="0"/>
                <w:numId w:val="7"/>
              </w:numPr>
              <w:spacing w:line="360" w:lineRule="auto"/>
              <w:ind w:left="31" w:hanging="14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Organising coordinator of the webinar on Space Instrumentation Scientist Very-High Energy Astrophysics by Dr. Angaraj Duwara,  Space Research Centre, England on 18</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November 2021</w:t>
            </w:r>
          </w:p>
          <w:p w14:paraId="213F51CA">
            <w:pPr>
              <w:pStyle w:val="9"/>
              <w:numPr>
                <w:ilvl w:val="0"/>
                <w:numId w:val="7"/>
              </w:numPr>
              <w:spacing w:line="360" w:lineRule="auto"/>
              <w:ind w:left="31" w:hanging="14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Coordinate the departmental webinar on t</w:t>
            </w:r>
            <w:r>
              <w:rPr>
                <w:rFonts w:ascii="Times New Roman" w:hAnsi="Times New Roman" w:cs="Times New Roman"/>
                <w:sz w:val="24"/>
                <w:szCs w:val="24"/>
                <w:shd w:val="clear" w:color="auto" w:fill="FFFFFF"/>
                <w:lang w:val="en-US"/>
              </w:rPr>
              <w:t>he Fascinating World of Elementary Particles, 23</w:t>
            </w:r>
            <w:r>
              <w:rPr>
                <w:rFonts w:ascii="Times New Roman" w:hAnsi="Times New Roman" w:cs="Times New Roman"/>
                <w:sz w:val="24"/>
                <w:szCs w:val="24"/>
                <w:shd w:val="clear" w:color="auto" w:fill="FFFFFF"/>
                <w:vertAlign w:val="superscript"/>
                <w:lang w:val="en-US"/>
              </w:rPr>
              <w:t>rd</w:t>
            </w:r>
            <w:r>
              <w:rPr>
                <w:rFonts w:ascii="Times New Roman" w:hAnsi="Times New Roman" w:cs="Times New Roman"/>
                <w:sz w:val="24"/>
                <w:szCs w:val="24"/>
                <w:shd w:val="clear" w:color="auto" w:fill="FFFFFF"/>
                <w:lang w:val="en-US"/>
              </w:rPr>
              <w:t xml:space="preserve"> October 2021</w:t>
            </w:r>
          </w:p>
          <w:p w14:paraId="3924727A">
            <w:pPr>
              <w:pStyle w:val="9"/>
              <w:numPr>
                <w:ilvl w:val="0"/>
                <w:numId w:val="7"/>
              </w:numPr>
              <w:spacing w:line="360" w:lineRule="auto"/>
              <w:ind w:left="31" w:hanging="14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Organising </w:t>
            </w:r>
            <w:r>
              <w:rPr>
                <w:rFonts w:ascii="Times New Roman" w:hAnsi="Times New Roman" w:cs="Times New Roman"/>
                <w:sz w:val="24"/>
                <w:szCs w:val="24"/>
                <w:shd w:val="clear" w:color="auto" w:fill="FFFFFF"/>
                <w:lang w:val="en-US"/>
              </w:rPr>
              <w:t>members</w:t>
            </w:r>
            <w:r>
              <w:rPr>
                <w:rFonts w:ascii="Times New Roman" w:hAnsi="Times New Roman" w:cs="Times New Roman"/>
                <w:sz w:val="24"/>
                <w:szCs w:val="24"/>
                <w:shd w:val="clear" w:color="auto" w:fill="FFFFFF"/>
              </w:rPr>
              <w:t xml:space="preserve"> of the Impact Lecture Series-I &amp; II on 4</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October and 27</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October 2021 respectively, </w:t>
            </w:r>
            <w:r>
              <w:rPr>
                <w:rFonts w:ascii="Times New Roman" w:hAnsi="Times New Roman" w:cs="Times New Roman"/>
                <w:sz w:val="24"/>
                <w:szCs w:val="24"/>
                <w:shd w:val="clear" w:color="auto" w:fill="FFFFFF"/>
                <w:lang w:val="en-US"/>
              </w:rPr>
              <w:t>organised</w:t>
            </w:r>
            <w:r>
              <w:rPr>
                <w:rFonts w:ascii="Times New Roman" w:hAnsi="Times New Roman" w:cs="Times New Roman"/>
                <w:sz w:val="24"/>
                <w:szCs w:val="24"/>
                <w:shd w:val="clear" w:color="auto" w:fill="FFFFFF"/>
              </w:rPr>
              <w:t xml:space="preserve"> by IIC-RGU</w:t>
            </w:r>
          </w:p>
          <w:p w14:paraId="05A47AB4">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Completed “Innovation Ambassador Training” (Foundation level) conducted by MoE's Innovation Cell &amp; AICTE during from 30</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June – 30</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July 2021</w:t>
            </w:r>
          </w:p>
          <w:p w14:paraId="61B05A50">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Coordinate the departmental webinar on t</w:t>
            </w:r>
            <w:r>
              <w:rPr>
                <w:rFonts w:ascii="Times New Roman" w:hAnsi="Times New Roman" w:cs="Times New Roman"/>
                <w:sz w:val="24"/>
                <w:szCs w:val="24"/>
                <w:shd w:val="clear" w:color="auto" w:fill="FFFFFF"/>
                <w:lang w:val="en-US"/>
              </w:rPr>
              <w:t xml:space="preserve">he </w:t>
            </w:r>
            <w:r>
              <w:rPr>
                <w:rFonts w:ascii="Times New Roman" w:hAnsi="Times New Roman" w:cs="Times New Roman"/>
                <w:sz w:val="24"/>
                <w:szCs w:val="24"/>
                <w:shd w:val="clear" w:color="auto" w:fill="FFFFFF"/>
              </w:rPr>
              <w:t>Some Aspects of the Light of the Firefly, 5</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June 2021</w:t>
            </w:r>
          </w:p>
          <w:p w14:paraId="78E4089B">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Attended FDF on “Student Induction on UHV”  from 21</w:t>
            </w:r>
            <w:r>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to 25</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June 2021 organised by AICTE.</w:t>
            </w:r>
          </w:p>
          <w:p w14:paraId="2771AE23">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Organising </w:t>
            </w:r>
            <w:r>
              <w:rPr>
                <w:rFonts w:ascii="Times New Roman" w:hAnsi="Times New Roman" w:cs="Times New Roman"/>
                <w:sz w:val="24"/>
                <w:szCs w:val="24"/>
                <w:shd w:val="clear" w:color="auto" w:fill="FFFFFF"/>
                <w:lang w:val="en-US"/>
              </w:rPr>
              <w:t>members</w:t>
            </w:r>
            <w:r>
              <w:rPr>
                <w:rFonts w:ascii="Times New Roman" w:hAnsi="Times New Roman" w:cs="Times New Roman"/>
                <w:sz w:val="24"/>
                <w:szCs w:val="24"/>
                <w:shd w:val="clear" w:color="auto" w:fill="FFFFFF"/>
              </w:rPr>
              <w:t xml:space="preserve"> of the international conference on “Emerging Areas in Science &amp; Technology, (EAST 2021) 1</w:t>
            </w:r>
            <w:r>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and 2</w:t>
            </w:r>
            <w:r>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June 2021</w:t>
            </w:r>
          </w:p>
          <w:p w14:paraId="434DF970">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Organising </w:t>
            </w:r>
            <w:r>
              <w:rPr>
                <w:rFonts w:ascii="Times New Roman" w:hAnsi="Times New Roman" w:cs="Times New Roman"/>
                <w:sz w:val="24"/>
                <w:szCs w:val="24"/>
                <w:shd w:val="clear" w:color="auto" w:fill="FFFFFF"/>
                <w:lang w:val="en-US"/>
              </w:rPr>
              <w:t>members</w:t>
            </w:r>
            <w:r>
              <w:rPr>
                <w:rFonts w:ascii="Times New Roman" w:hAnsi="Times New Roman" w:cs="Times New Roman"/>
                <w:sz w:val="24"/>
                <w:szCs w:val="24"/>
                <w:shd w:val="clear" w:color="auto" w:fill="FFFFFF"/>
              </w:rPr>
              <w:t xml:space="preserve"> of the workshop on intellectual property rights (IPRs) and IP management for start-up organised by IIC-RGU, 4</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March 2021</w:t>
            </w:r>
          </w:p>
          <w:p w14:paraId="0610B223">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Convener of the </w:t>
            </w:r>
            <w:r>
              <w:rPr>
                <w:rFonts w:ascii="Times New Roman" w:hAnsi="Times New Roman" w:cs="Times New Roman"/>
                <w:sz w:val="24"/>
                <w:szCs w:val="24"/>
                <w:shd w:val="clear" w:color="auto" w:fill="FFFFFF"/>
                <w:lang w:val="en-US"/>
              </w:rPr>
              <w:t>Science</w:t>
            </w:r>
            <w:r>
              <w:rPr>
                <w:rFonts w:ascii="Times New Roman" w:hAnsi="Times New Roman" w:cs="Times New Roman"/>
                <w:sz w:val="24"/>
                <w:szCs w:val="24"/>
                <w:shd w:val="clear" w:color="auto" w:fill="FFFFFF"/>
              </w:rPr>
              <w:t xml:space="preserve"> day celebration committee (RSAPS) 3</w:t>
            </w:r>
            <w:r>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 March 2021</w:t>
            </w:r>
          </w:p>
          <w:p w14:paraId="12778BCC">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Attended ARIIA 2021: Orientation Session &amp; Demonstration of Data Submission Portal organised by ARIIA Implementation Team, MoE's Innovation Cell, Govt. of India, on 22</w:t>
            </w:r>
            <w:r>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December 2020</w:t>
            </w:r>
          </w:p>
          <w:p w14:paraId="070464FC">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Organising </w:t>
            </w:r>
            <w:r>
              <w:rPr>
                <w:rFonts w:ascii="Times New Roman" w:hAnsi="Times New Roman" w:cs="Times New Roman"/>
                <w:sz w:val="24"/>
                <w:szCs w:val="24"/>
                <w:shd w:val="clear" w:color="auto" w:fill="FFFFFF"/>
                <w:lang w:val="en-US"/>
              </w:rPr>
              <w:t>members</w:t>
            </w:r>
            <w:r>
              <w:rPr>
                <w:rFonts w:ascii="Times New Roman" w:hAnsi="Times New Roman" w:cs="Times New Roman"/>
                <w:sz w:val="24"/>
                <w:szCs w:val="24"/>
                <w:shd w:val="clear" w:color="auto" w:fill="FFFFFF"/>
              </w:rPr>
              <w:t xml:space="preserve"> of the  3</w:t>
            </w:r>
            <w:r>
              <w:rPr>
                <w:rFonts w:ascii="Times New Roman" w:hAnsi="Times New Roman" w:cs="Times New Roman"/>
                <w:sz w:val="24"/>
                <w:szCs w:val="24"/>
                <w:shd w:val="clear" w:color="auto" w:fill="FFFFFF"/>
                <w:lang w:val="en-US"/>
              </w:rPr>
              <w:t xml:space="preserve"> day</w:t>
            </w:r>
            <w:r>
              <w:rPr>
                <w:rFonts w:ascii="Times New Roman" w:hAnsi="Times New Roman" w:cs="Times New Roman"/>
                <w:sz w:val="24"/>
                <w:szCs w:val="24"/>
                <w:shd w:val="clear" w:color="auto" w:fill="FFFFFF"/>
              </w:rPr>
              <w:t xml:space="preserve"> webinar series organised by RSAPS , 10</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to 12</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November 2020.</w:t>
            </w:r>
          </w:p>
          <w:p w14:paraId="2EDABA8D">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Attended short-term course on “Recent advances of 3D printing and its Bio-medical Engineering Applications." from 12</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to 16</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October 2020 organised by RGU</w:t>
            </w:r>
          </w:p>
          <w:p w14:paraId="5A6B5E5D">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Coordinate the departmental webinar on Green Technologies, 1</w:t>
            </w:r>
            <w:r>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Sept 2020</w:t>
            </w:r>
          </w:p>
          <w:p w14:paraId="144191B3">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Coordinate the departmental webinar on Semiconductor Technology: Challenges and Opportunities, 28</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August 2020 </w:t>
            </w:r>
          </w:p>
          <w:p w14:paraId="6AF65DA2">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Attended FDP on “Emerging Prospects of STEM Education in Engineering and Technology” from 21</w:t>
            </w:r>
            <w:r>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to 28</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July 2020 organised by RGU</w:t>
            </w:r>
          </w:p>
          <w:p w14:paraId="6F5EAF9C">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Attended FDP on “Importance of cross-disciplinary research in the post covid-19 scenario: social perspectives" from 16</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to 23</w:t>
            </w:r>
            <w:r>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 June 2020 organised by RGU. </w:t>
            </w:r>
          </w:p>
          <w:p w14:paraId="214F2C1D">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Convener of the organising committee of Science Conclave at RGU, 15</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and 16</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December 2018.</w:t>
            </w:r>
          </w:p>
          <w:p w14:paraId="0C7068ED">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Coordinator of the poster competition among the RGU </w:t>
            </w:r>
            <w:r>
              <w:rPr>
                <w:rFonts w:ascii="Times New Roman" w:hAnsi="Times New Roman" w:cs="Times New Roman"/>
                <w:sz w:val="24"/>
                <w:szCs w:val="24"/>
                <w:shd w:val="clear" w:color="auto" w:fill="FFFFFF"/>
                <w:lang w:val="en-US"/>
              </w:rPr>
              <w:t>students</w:t>
            </w:r>
            <w:r>
              <w:rPr>
                <w:rFonts w:ascii="Times New Roman" w:hAnsi="Times New Roman" w:cs="Times New Roman"/>
                <w:sz w:val="24"/>
                <w:szCs w:val="24"/>
                <w:shd w:val="clear" w:color="auto" w:fill="FFFFFF"/>
              </w:rPr>
              <w:t xml:space="preserve"> on the eve of National Science </w:t>
            </w:r>
            <w:r>
              <w:rPr>
                <w:rFonts w:ascii="Times New Roman" w:hAnsi="Times New Roman" w:cs="Times New Roman"/>
                <w:sz w:val="24"/>
                <w:szCs w:val="24"/>
                <w:shd w:val="clear" w:color="auto" w:fill="FFFFFF"/>
                <w:lang w:val="en-US"/>
              </w:rPr>
              <w:t>Day,</w:t>
            </w:r>
            <w:r>
              <w:rPr>
                <w:rFonts w:ascii="Times New Roman" w:hAnsi="Times New Roman" w:cs="Times New Roman"/>
                <w:sz w:val="24"/>
                <w:szCs w:val="24"/>
                <w:shd w:val="clear" w:color="auto" w:fill="FFFFFF"/>
              </w:rPr>
              <w:t xml:space="preserve"> 28</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Feb 2020</w:t>
            </w:r>
          </w:p>
          <w:p w14:paraId="0CAAC0A3">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Organised field trip to Regional Science centre -Guwahati 14</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Feb 2020</w:t>
            </w:r>
          </w:p>
          <w:p w14:paraId="15E79618">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Presented a research paper at IIT-BHU in the SOLARIS 2017 conference, held from 21</w:t>
            </w:r>
            <w:r>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to 23</w:t>
            </w:r>
            <w:r>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  February 2017 </w:t>
            </w:r>
          </w:p>
          <w:p w14:paraId="00BF5927">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Organising </w:t>
            </w:r>
            <w:r>
              <w:rPr>
                <w:rFonts w:ascii="Times New Roman" w:hAnsi="Times New Roman" w:cs="Times New Roman"/>
                <w:sz w:val="24"/>
                <w:szCs w:val="24"/>
                <w:shd w:val="clear" w:color="auto" w:fill="FFFFFF"/>
                <w:lang w:val="en-US"/>
              </w:rPr>
              <w:t>members</w:t>
            </w:r>
            <w:r>
              <w:rPr>
                <w:rFonts w:ascii="Times New Roman" w:hAnsi="Times New Roman" w:cs="Times New Roman"/>
                <w:sz w:val="24"/>
                <w:szCs w:val="24"/>
                <w:shd w:val="clear" w:color="auto" w:fill="FFFFFF"/>
              </w:rPr>
              <w:t xml:space="preserve"> of the scientific community </w:t>
            </w:r>
            <w:r>
              <w:rPr>
                <w:rFonts w:ascii="Times New Roman" w:hAnsi="Times New Roman" w:cs="Times New Roman"/>
                <w:sz w:val="24"/>
                <w:szCs w:val="24"/>
                <w:shd w:val="clear" w:color="auto" w:fill="FFFFFF"/>
                <w:lang w:val="en-US"/>
              </w:rPr>
              <w:t>of the</w:t>
            </w:r>
            <w:r>
              <w:rPr>
                <w:rFonts w:ascii="Times New Roman" w:hAnsi="Times New Roman" w:cs="Times New Roman"/>
                <w:sz w:val="24"/>
                <w:szCs w:val="24"/>
                <w:shd w:val="clear" w:color="auto" w:fill="FFFFFF"/>
              </w:rPr>
              <w:t xml:space="preserve"> 14</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International Building Simulation Conference BS2015, Hyderabad, India, 7</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to 9</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December 2015. </w:t>
            </w:r>
          </w:p>
          <w:p w14:paraId="2DC73AEB">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Invited </w:t>
            </w:r>
            <w:r>
              <w:rPr>
                <w:rFonts w:ascii="Times New Roman" w:hAnsi="Times New Roman" w:cs="Times New Roman"/>
                <w:sz w:val="24"/>
                <w:szCs w:val="24"/>
                <w:shd w:val="clear" w:color="auto" w:fill="FFFFFF"/>
                <w:lang w:val="en-US"/>
              </w:rPr>
              <w:t>as a</w:t>
            </w:r>
            <w:r>
              <w:rPr>
                <w:rFonts w:ascii="Times New Roman" w:hAnsi="Times New Roman" w:cs="Times New Roman"/>
                <w:sz w:val="24"/>
                <w:szCs w:val="24"/>
                <w:shd w:val="clear" w:color="auto" w:fill="FFFFFF"/>
              </w:rPr>
              <w:t xml:space="preserve"> guest lecture at the Technical Seminar on “Sustainable Energy” organized by Dronacharya College of Engineering- Gurgaon on 12</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March 2014</w:t>
            </w:r>
          </w:p>
          <w:p w14:paraId="29B9C328">
            <w:pPr>
              <w:pStyle w:val="9"/>
              <w:numPr>
                <w:ilvl w:val="0"/>
                <w:numId w:val="7"/>
              </w:numPr>
              <w:spacing w:line="360" w:lineRule="auto"/>
              <w:ind w:left="31" w:hanging="140"/>
              <w:jc w:val="both"/>
            </w:pPr>
            <w:r>
              <w:rPr>
                <w:rFonts w:ascii="Times New Roman" w:hAnsi="Times New Roman" w:cs="Times New Roman"/>
                <w:sz w:val="24"/>
                <w:szCs w:val="24"/>
                <w:shd w:val="clear" w:color="auto" w:fill="FFFFFF"/>
              </w:rPr>
              <w:t xml:space="preserve">Invited </w:t>
            </w:r>
            <w:r>
              <w:rPr>
                <w:rFonts w:ascii="Times New Roman" w:hAnsi="Times New Roman" w:cs="Times New Roman"/>
                <w:sz w:val="24"/>
                <w:szCs w:val="24"/>
                <w:shd w:val="clear" w:color="auto" w:fill="FFFFFF"/>
                <w:lang w:val="en-US"/>
              </w:rPr>
              <w:t>as a</w:t>
            </w:r>
            <w:r>
              <w:rPr>
                <w:rFonts w:ascii="Times New Roman" w:hAnsi="Times New Roman" w:cs="Times New Roman"/>
                <w:sz w:val="24"/>
                <w:szCs w:val="24"/>
                <w:shd w:val="clear" w:color="auto" w:fill="FFFFFF"/>
              </w:rPr>
              <w:t xml:space="preserve"> resource </w:t>
            </w:r>
            <w:r>
              <w:rPr>
                <w:rFonts w:ascii="Times New Roman" w:hAnsi="Times New Roman" w:cs="Times New Roman"/>
                <w:sz w:val="24"/>
                <w:szCs w:val="24"/>
                <w:shd w:val="clear" w:color="auto" w:fill="FFFFFF"/>
                <w:lang w:val="en-US"/>
              </w:rPr>
              <w:t>person</w:t>
            </w:r>
            <w:r>
              <w:rPr>
                <w:rFonts w:hint="default" w:ascii="Times New Roman" w:hAnsi="Times New Roman" w:cs="Times New Roman"/>
                <w:sz w:val="24"/>
                <w:szCs w:val="24"/>
                <w:shd w:val="clear" w:color="auto" w:fill="FFFFFF"/>
                <w:lang w:val="en-US"/>
              </w:rPr>
              <w:t xml:space="preserve"> by</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the department of physics of Guwahati University </w:t>
            </w:r>
            <w:r>
              <w:rPr>
                <w:rFonts w:hint="default" w:ascii="Times New Roman" w:hAnsi="Times New Roman" w:cs="Times New Roman"/>
                <w:sz w:val="24"/>
                <w:szCs w:val="24"/>
                <w:shd w:val="clear" w:color="auto" w:fill="FFFFFF"/>
                <w:lang w:val="en-US"/>
              </w:rPr>
              <w:t xml:space="preserve">to deliver a talk on </w:t>
            </w:r>
            <w:r>
              <w:rPr>
                <w:rFonts w:ascii="Times New Roman" w:hAnsi="Times New Roman" w:cs="Times New Roman"/>
                <w:sz w:val="24"/>
                <w:szCs w:val="24"/>
                <w:shd w:val="clear" w:color="auto" w:fill="FFFFFF"/>
              </w:rPr>
              <w:t>“Sources of Renewable Energy; Solar Energy” on 12</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October 2012.</w:t>
            </w:r>
          </w:p>
        </w:tc>
        <w:tc>
          <w:tcPr>
            <w:tcW w:w="3082" w:type="dxa"/>
            <w:gridSpan w:val="2"/>
          </w:tcPr>
          <w:p w14:paraId="50414DED">
            <w:pPr>
              <w:pStyle w:val="9"/>
              <w:numPr>
                <w:ilvl w:val="0"/>
                <w:numId w:val="7"/>
              </w:numPr>
              <w:spacing w:line="276" w:lineRule="auto"/>
              <w:ind w:left="31" w:hanging="140"/>
              <w:jc w:val="both"/>
              <w:rPr>
                <w:rFonts w:ascii="Times New Roman" w:hAnsi="Times New Roman" w:cs="Times New Roman"/>
                <w:sz w:val="24"/>
                <w:szCs w:val="24"/>
                <w:shd w:val="clear" w:color="auto" w:fill="FFFFFF"/>
              </w:rPr>
            </w:pPr>
          </w:p>
        </w:tc>
      </w:tr>
      <w:tr w14:paraId="6E970C6B">
        <w:tblPrEx>
          <w:tblCellMar>
            <w:top w:w="0" w:type="dxa"/>
            <w:left w:w="108" w:type="dxa"/>
            <w:bottom w:w="0" w:type="dxa"/>
            <w:right w:w="108" w:type="dxa"/>
          </w:tblCellMar>
        </w:tblPrEx>
        <w:tc>
          <w:tcPr>
            <w:tcW w:w="2362" w:type="dxa"/>
            <w:gridSpan w:val="3"/>
          </w:tcPr>
          <w:p w14:paraId="4D93E266">
            <w:pPr>
              <w:ind w:left="-105" w:right="312" w:firstLine="105"/>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Technology Demonstrated and Training cum delivered </w:t>
            </w:r>
          </w:p>
          <w:p w14:paraId="6407799E">
            <w:pPr>
              <w:ind w:left="-105" w:right="312" w:firstLine="105"/>
              <w:jc w:val="right"/>
              <w:rPr>
                <w:rFonts w:ascii="Times New Roman" w:hAnsi="Times New Roman" w:cs="Times New Roman"/>
                <w:b/>
                <w:bCs/>
                <w:sz w:val="28"/>
                <w:szCs w:val="28"/>
                <w:shd w:val="clear" w:color="auto" w:fill="FFFFFF"/>
              </w:rPr>
            </w:pPr>
          </w:p>
          <w:p w14:paraId="042A7F1D">
            <w:pPr>
              <w:ind w:left="-105" w:right="312" w:firstLine="105"/>
              <w:jc w:val="right"/>
              <w:rPr>
                <w:rFonts w:ascii="Times New Roman" w:hAnsi="Times New Roman" w:cs="Times New Roman"/>
                <w:b/>
                <w:bCs/>
                <w:sz w:val="28"/>
                <w:szCs w:val="28"/>
                <w:shd w:val="clear" w:color="auto" w:fill="FFFFFF"/>
              </w:rPr>
            </w:pPr>
          </w:p>
          <w:p w14:paraId="25524D70">
            <w:pPr>
              <w:ind w:left="-105" w:right="312" w:firstLine="105"/>
              <w:jc w:val="right"/>
              <w:rPr>
                <w:rFonts w:ascii="Times New Roman" w:hAnsi="Times New Roman" w:cs="Times New Roman"/>
                <w:b/>
                <w:bCs/>
                <w:sz w:val="28"/>
                <w:szCs w:val="28"/>
                <w:shd w:val="clear" w:color="auto" w:fill="FFFFFF"/>
              </w:rPr>
            </w:pPr>
          </w:p>
          <w:p w14:paraId="744E5EE2">
            <w:pPr>
              <w:ind w:left="-105" w:right="312" w:firstLine="105"/>
              <w:jc w:val="right"/>
              <w:rPr>
                <w:rFonts w:ascii="Times New Roman" w:hAnsi="Times New Roman" w:cs="Times New Roman"/>
                <w:b/>
                <w:bCs/>
                <w:sz w:val="28"/>
                <w:szCs w:val="28"/>
                <w:shd w:val="clear" w:color="auto" w:fill="FFFFFF"/>
              </w:rPr>
            </w:pPr>
          </w:p>
          <w:p w14:paraId="1427A521">
            <w:pPr>
              <w:ind w:left="-105" w:right="312" w:firstLine="105"/>
              <w:jc w:val="right"/>
              <w:rPr>
                <w:rFonts w:ascii="Times New Roman" w:hAnsi="Times New Roman" w:cs="Times New Roman"/>
                <w:i/>
                <w:iCs/>
                <w:sz w:val="28"/>
                <w:szCs w:val="28"/>
                <w:shd w:val="clear" w:color="auto" w:fill="FFFFFF"/>
              </w:rPr>
            </w:pPr>
          </w:p>
          <w:p w14:paraId="15666D84">
            <w:pPr>
              <w:ind w:left="-105" w:right="312" w:firstLine="105"/>
              <w:jc w:val="right"/>
              <w:rPr>
                <w:rFonts w:ascii="Times New Roman" w:hAnsi="Times New Roman" w:cs="Times New Roman"/>
                <w:i/>
                <w:iCs/>
                <w:sz w:val="28"/>
                <w:szCs w:val="28"/>
                <w:shd w:val="clear" w:color="auto" w:fill="FFFFFF"/>
              </w:rPr>
            </w:pPr>
          </w:p>
          <w:p w14:paraId="24A5B9B0">
            <w:pPr>
              <w:ind w:left="-105" w:right="312" w:firstLine="105"/>
              <w:jc w:val="right"/>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International Assignment    </w:t>
            </w:r>
          </w:p>
        </w:tc>
        <w:tc>
          <w:tcPr>
            <w:tcW w:w="7245" w:type="dxa"/>
            <w:gridSpan w:val="4"/>
          </w:tcPr>
          <w:p w14:paraId="7D2E42F9">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Demonstrate and give training to the faculty in-charge and lab in-charge in the Department of Energy Science and Engineering of IIT Bomby, on  PCM based heat storage system on 18</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December 2014</w:t>
            </w:r>
          </w:p>
          <w:p w14:paraId="3063A486">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Delivered seminar talk on solar energy to foreign delegates on 9</w:t>
            </w:r>
            <w:r>
              <w:rPr>
                <w:rFonts w:ascii="Times New Roman" w:hAnsi="Times New Roman" w:cs="Times New Roman"/>
                <w:sz w:val="24"/>
                <w:szCs w:val="24"/>
                <w:shd w:val="clear" w:color="auto" w:fill="FFFFFF"/>
                <w:vertAlign w:val="superscript"/>
              </w:rPr>
              <w:t xml:space="preserve">th </w:t>
            </w:r>
            <w:r>
              <w:rPr>
                <w:rFonts w:ascii="Times New Roman" w:hAnsi="Times New Roman" w:cs="Times New Roman"/>
                <w:sz w:val="24"/>
                <w:szCs w:val="24"/>
                <w:shd w:val="clear" w:color="auto" w:fill="FFFFFF"/>
              </w:rPr>
              <w:t>September 2014 at Solar Energy Centre-Gurgaon</w:t>
            </w:r>
          </w:p>
          <w:p w14:paraId="2B5844FA">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Demonstrate and give training to the faculty in-charge and lab in-charge in the Department of Mechanical Engineering of PDPU-Gujarat on Solar distillation system on 27</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September 2013</w:t>
            </w:r>
          </w:p>
          <w:p w14:paraId="73F70C46">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Demonstrate and give training to the faculty in-charge and lab in-charge in the Department of Mechanical Engineering of Modern Engineering College-Kerala on Solar Air Heater on 12</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July 2012.</w:t>
            </w:r>
          </w:p>
          <w:p w14:paraId="09DE3DCD">
            <w:pPr>
              <w:pStyle w:val="9"/>
              <w:numPr>
                <w:ilvl w:val="0"/>
                <w:numId w:val="7"/>
              </w:numPr>
              <w:spacing w:line="360"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Demonstrate and give training to the faculty in-charge and lab in-charge in the Department of Mechanical Engineering of </w:t>
            </w:r>
            <w:r>
              <w:rPr>
                <w:rFonts w:ascii="Times New Roman" w:hAnsi="Times New Roman" w:cs="Times New Roman"/>
                <w:b/>
                <w:bCs/>
                <w:i/>
                <w:iCs/>
                <w:sz w:val="24"/>
                <w:szCs w:val="24"/>
                <w:shd w:val="clear" w:color="auto" w:fill="FFFFFF"/>
              </w:rPr>
              <w:t>Tel Aviv University, Israel</w:t>
            </w:r>
            <w:r>
              <w:rPr>
                <w:rFonts w:ascii="Times New Roman" w:hAnsi="Times New Roman" w:cs="Times New Roman"/>
                <w:sz w:val="24"/>
                <w:szCs w:val="24"/>
                <w:shd w:val="clear" w:color="auto" w:fill="FFFFFF"/>
              </w:rPr>
              <w:t>on solar water heater on 9</w:t>
            </w:r>
            <w:r>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March 2014.</w:t>
            </w:r>
          </w:p>
          <w:p w14:paraId="27AF73E6">
            <w:pPr>
              <w:pStyle w:val="9"/>
              <w:numPr>
                <w:numId w:val="0"/>
              </w:numPr>
              <w:spacing w:line="360" w:lineRule="auto"/>
              <w:ind w:left="-109" w:leftChars="0"/>
              <w:jc w:val="both"/>
              <w:rPr>
                <w:rFonts w:ascii="Times New Roman" w:hAnsi="Times New Roman" w:cs="Times New Roman"/>
                <w:sz w:val="24"/>
                <w:szCs w:val="24"/>
                <w:shd w:val="clear" w:color="auto" w:fill="FFFFFF"/>
              </w:rPr>
            </w:pPr>
          </w:p>
        </w:tc>
        <w:tc>
          <w:tcPr>
            <w:tcW w:w="3082" w:type="dxa"/>
            <w:gridSpan w:val="2"/>
          </w:tcPr>
          <w:p w14:paraId="2D0686C0">
            <w:pPr>
              <w:pStyle w:val="9"/>
              <w:numPr>
                <w:ilvl w:val="0"/>
                <w:numId w:val="7"/>
              </w:numPr>
              <w:spacing w:line="276" w:lineRule="auto"/>
              <w:ind w:left="31" w:hanging="140"/>
              <w:jc w:val="both"/>
              <w:rPr>
                <w:rFonts w:ascii="Times New Roman" w:hAnsi="Times New Roman" w:cs="Times New Roman"/>
                <w:sz w:val="24"/>
                <w:szCs w:val="24"/>
                <w:shd w:val="clear" w:color="auto" w:fill="FFFFFF"/>
              </w:rPr>
            </w:pPr>
          </w:p>
        </w:tc>
      </w:tr>
      <w:tr w14:paraId="6ED6090C">
        <w:tblPrEx>
          <w:tblCellMar>
            <w:top w:w="0" w:type="dxa"/>
            <w:left w:w="108" w:type="dxa"/>
            <w:bottom w:w="0" w:type="dxa"/>
            <w:right w:w="108" w:type="dxa"/>
          </w:tblCellMar>
        </w:tblPrEx>
        <w:tc>
          <w:tcPr>
            <w:tcW w:w="2362" w:type="dxa"/>
            <w:gridSpan w:val="3"/>
          </w:tcPr>
          <w:p w14:paraId="234A368F">
            <w:pPr>
              <w:ind w:left="-105" w:right="312" w:firstLine="105"/>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Other </w:t>
            </w:r>
            <w:r>
              <w:rPr>
                <w:rFonts w:ascii="Times New Roman" w:hAnsi="Times New Roman" w:cs="Times New Roman"/>
                <w:b/>
                <w:bCs/>
                <w:sz w:val="28"/>
                <w:szCs w:val="28"/>
                <w:shd w:val="clear" w:color="auto" w:fill="FFFFFF"/>
                <w:lang w:val="en-US"/>
              </w:rPr>
              <w:t>Organizational</w:t>
            </w:r>
            <w:r>
              <w:rPr>
                <w:rFonts w:ascii="Times New Roman" w:hAnsi="Times New Roman" w:cs="Times New Roman"/>
                <w:b/>
                <w:bCs/>
                <w:sz w:val="28"/>
                <w:szCs w:val="28"/>
                <w:shd w:val="clear" w:color="auto" w:fill="FFFFFF"/>
              </w:rPr>
              <w:t xml:space="preserve"> Responsibilities   </w:t>
            </w:r>
          </w:p>
        </w:tc>
        <w:tc>
          <w:tcPr>
            <w:tcW w:w="7245" w:type="dxa"/>
            <w:gridSpan w:val="4"/>
          </w:tcPr>
          <w:p w14:paraId="5416D5AC">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Member and ARIIA coordinator </w:t>
            </w:r>
            <w:r>
              <w:rPr>
                <w:rFonts w:ascii="Times New Roman" w:hAnsi="Times New Roman" w:cs="Times New Roman"/>
                <w:sz w:val="24"/>
                <w:szCs w:val="24"/>
                <w:shd w:val="clear" w:color="auto" w:fill="FFFFFF"/>
                <w:lang w:val="en-US"/>
              </w:rPr>
              <w:t>of the</w:t>
            </w:r>
            <w:r>
              <w:rPr>
                <w:rFonts w:ascii="Times New Roman" w:hAnsi="Times New Roman" w:cs="Times New Roman"/>
                <w:sz w:val="24"/>
                <w:szCs w:val="24"/>
                <w:shd w:val="clear" w:color="auto" w:fill="FFFFFF"/>
              </w:rPr>
              <w:t xml:space="preserve"> Institution’s Innovation Council, The Assam Royal Global University (IIC-RGU) </w:t>
            </w:r>
          </w:p>
          <w:p w14:paraId="32A0FB4D">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Member of Patent Filling Committee, The Assam Royal Global University </w:t>
            </w:r>
          </w:p>
          <w:p w14:paraId="5CFBDA80">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the Experts Committee for formulation and implementation of the National Innovation and Start up Policy (NISP) at The Assam Royal Global University</w:t>
            </w:r>
          </w:p>
          <w:p w14:paraId="487A292A">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Department Research Committee (DRC), Department of Physics, The Assam Royal Global University</w:t>
            </w:r>
          </w:p>
          <w:p w14:paraId="262B0EAF">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the Departmental  Internal Quality Assurance Cell (IQAC)</w:t>
            </w:r>
            <w:r>
              <w:rPr>
                <w:rFonts w:ascii="Calibri" w:hAnsi="Calibri" w:cs="Calibri"/>
                <w:color w:val="000000"/>
                <w:shd w:val="clear" w:color="auto" w:fill="FFFFFF"/>
              </w:rPr>
              <w:t xml:space="preserve">, </w:t>
            </w:r>
            <w:r>
              <w:rPr>
                <w:rFonts w:ascii="Times New Roman" w:hAnsi="Times New Roman" w:cs="Times New Roman"/>
                <w:sz w:val="24"/>
                <w:szCs w:val="24"/>
                <w:shd w:val="clear" w:color="auto" w:fill="FFFFFF"/>
              </w:rPr>
              <w:t>Department of Physics, The Assam Royal Global University</w:t>
            </w:r>
          </w:p>
          <w:p w14:paraId="2FBB6928">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Department representative in the examination cell, The Assam Royal Global University</w:t>
            </w:r>
          </w:p>
          <w:p w14:paraId="4D8D9910">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the MoU implementation committee, The Assam Royal Global University</w:t>
            </w:r>
          </w:p>
          <w:p w14:paraId="170302D5">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the Screening committee for the selection of  incubatee for IIC-RGU</w:t>
            </w:r>
          </w:p>
          <w:p w14:paraId="0A633F63">
            <w:pPr>
              <w:pStyle w:val="9"/>
              <w:numPr>
                <w:ilvl w:val="0"/>
                <w:numId w:val="8"/>
              </w:numPr>
              <w:spacing w:line="360" w:lineRule="auto"/>
              <w:ind w:left="225" w:hanging="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Pioneer member of the team for the implementation of ARIIA in The Assam Royal Global University an initiative of the MoE, GoI.</w:t>
            </w:r>
          </w:p>
          <w:p w14:paraId="1306F8BA">
            <w:pPr>
              <w:pStyle w:val="9"/>
              <w:numPr>
                <w:ilvl w:val="0"/>
                <w:numId w:val="8"/>
              </w:numPr>
              <w:spacing w:line="360" w:lineRule="auto"/>
              <w:ind w:left="31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Pioneer member of the team for the implementation of  UHV in The Assam Royal Global </w:t>
            </w:r>
            <w:r>
              <w:rPr>
                <w:rFonts w:ascii="Times New Roman" w:hAnsi="Times New Roman" w:cs="Times New Roman"/>
                <w:sz w:val="24"/>
                <w:szCs w:val="24"/>
                <w:shd w:val="clear" w:color="auto" w:fill="FFFFFF"/>
                <w:lang w:val="en-US"/>
              </w:rPr>
              <w:t>University,</w:t>
            </w:r>
            <w:r>
              <w:rPr>
                <w:rFonts w:ascii="Times New Roman" w:hAnsi="Times New Roman" w:cs="Times New Roman"/>
                <w:sz w:val="24"/>
                <w:szCs w:val="24"/>
                <w:shd w:val="clear" w:color="auto" w:fill="FFFFFF"/>
              </w:rPr>
              <w:t xml:space="preserve"> an initiative of the AICTE, GoI.</w:t>
            </w:r>
          </w:p>
        </w:tc>
        <w:tc>
          <w:tcPr>
            <w:tcW w:w="3082" w:type="dxa"/>
            <w:gridSpan w:val="2"/>
          </w:tcPr>
          <w:p w14:paraId="59513998">
            <w:pPr>
              <w:pStyle w:val="9"/>
              <w:spacing w:line="360" w:lineRule="auto"/>
              <w:ind w:left="-45"/>
              <w:jc w:val="both"/>
              <w:rPr>
                <w:rFonts w:ascii="Times New Roman" w:hAnsi="Times New Roman" w:cs="Times New Roman"/>
                <w:sz w:val="24"/>
                <w:szCs w:val="24"/>
                <w:shd w:val="clear" w:color="auto" w:fill="FFFFFF"/>
              </w:rPr>
            </w:pPr>
          </w:p>
        </w:tc>
      </w:tr>
      <w:tr w14:paraId="7C9A7B4C">
        <w:tblPrEx>
          <w:tblCellMar>
            <w:top w:w="0" w:type="dxa"/>
            <w:left w:w="108" w:type="dxa"/>
            <w:bottom w:w="0" w:type="dxa"/>
            <w:right w:w="108" w:type="dxa"/>
          </w:tblCellMar>
        </w:tblPrEx>
        <w:tc>
          <w:tcPr>
            <w:tcW w:w="2362" w:type="dxa"/>
            <w:gridSpan w:val="3"/>
          </w:tcPr>
          <w:p w14:paraId="7D6228D9">
            <w:pPr>
              <w:ind w:right="312"/>
              <w:jc w:val="right"/>
              <w:rPr>
                <w:rFonts w:ascii="Times New Roman" w:hAnsi="Times New Roman" w:cs="Times New Roman"/>
                <w:b/>
                <w:sz w:val="28"/>
                <w:szCs w:val="28"/>
              </w:rPr>
            </w:pPr>
            <w:r>
              <w:rPr>
                <w:rFonts w:ascii="Times New Roman" w:hAnsi="Times New Roman" w:cs="Times New Roman"/>
                <w:b/>
                <w:bCs/>
                <w:sz w:val="28"/>
                <w:szCs w:val="28"/>
                <w:shd w:val="clear" w:color="auto" w:fill="FFFFFF"/>
              </w:rPr>
              <w:t>Education and Training</w:t>
            </w:r>
          </w:p>
        </w:tc>
        <w:tc>
          <w:tcPr>
            <w:tcW w:w="7245" w:type="dxa"/>
            <w:gridSpan w:val="4"/>
          </w:tcPr>
          <w:p w14:paraId="29B2CA05">
            <w:pPr>
              <w:spacing w:line="360" w:lineRule="auto"/>
              <w:jc w:val="both"/>
              <w:rPr>
                <w:rFonts w:ascii="Times New Roman" w:hAnsi="Times New Roman" w:cs="Times New Roman"/>
                <w:sz w:val="24"/>
                <w:szCs w:val="24"/>
                <w:shd w:val="clear" w:color="auto" w:fill="FFFFFF"/>
              </w:rPr>
            </w:pPr>
          </w:p>
          <w:p w14:paraId="7EF4C6DA">
            <w:pPr>
              <w:ind w:firstLine="720"/>
              <w:jc w:val="both"/>
              <w:rPr>
                <w:rFonts w:ascii="Times New Roman" w:hAnsi="Times New Roman" w:cs="Times New Roman"/>
                <w:sz w:val="24"/>
                <w:szCs w:val="24"/>
                <w:shd w:val="clear" w:color="auto" w:fill="FFFFFF"/>
              </w:rPr>
            </w:pPr>
          </w:p>
        </w:tc>
        <w:tc>
          <w:tcPr>
            <w:tcW w:w="3082" w:type="dxa"/>
            <w:gridSpan w:val="2"/>
          </w:tcPr>
          <w:p w14:paraId="5131F059">
            <w:pPr>
              <w:ind w:firstLine="720"/>
              <w:jc w:val="both"/>
              <w:rPr>
                <w:rFonts w:ascii="Times New Roman" w:hAnsi="Times New Roman" w:cs="Times New Roman"/>
                <w:sz w:val="24"/>
                <w:szCs w:val="24"/>
                <w:shd w:val="clear" w:color="auto" w:fill="FFFFFF"/>
              </w:rPr>
            </w:pPr>
          </w:p>
        </w:tc>
      </w:tr>
      <w:tr w14:paraId="145B7373">
        <w:tblPrEx>
          <w:tblCellMar>
            <w:top w:w="0" w:type="dxa"/>
            <w:left w:w="108" w:type="dxa"/>
            <w:bottom w:w="0" w:type="dxa"/>
            <w:right w:w="108" w:type="dxa"/>
          </w:tblCellMar>
        </w:tblPrEx>
        <w:trPr>
          <w:gridAfter w:val="1"/>
          <w:wAfter w:w="21" w:type="dxa"/>
        </w:trPr>
        <w:tc>
          <w:tcPr>
            <w:tcW w:w="2122" w:type="dxa"/>
            <w:gridSpan w:val="2"/>
          </w:tcPr>
          <w:p w14:paraId="7F586E09">
            <w:pPr>
              <w:pStyle w:val="9"/>
              <w:numPr>
                <w:ilvl w:val="0"/>
                <w:numId w:val="9"/>
              </w:numPr>
              <w:spacing w:after="0" w:line="276" w:lineRule="auto"/>
              <w:ind w:left="435" w:hanging="270"/>
              <w:jc w:val="right"/>
              <w:rPr>
                <w:rFonts w:ascii="Times New Roman" w:hAnsi="Times New Roman" w:cs="Times New Roman"/>
                <w:b/>
                <w:bCs/>
                <w:sz w:val="24"/>
                <w:szCs w:val="24"/>
              </w:rPr>
            </w:pPr>
            <w:r>
              <w:rPr>
                <w:rFonts w:ascii="Times New Roman" w:hAnsi="Times New Roman" w:cs="Times New Roman"/>
                <w:b/>
                <w:bCs/>
                <w:sz w:val="24"/>
                <w:szCs w:val="24"/>
              </w:rPr>
              <w:t>Title of qualification</w:t>
            </w:r>
          </w:p>
        </w:tc>
        <w:tc>
          <w:tcPr>
            <w:tcW w:w="240" w:type="dxa"/>
          </w:tcPr>
          <w:p w14:paraId="6BA40734">
            <w:pPr>
              <w:spacing w:after="0" w:line="276" w:lineRule="auto"/>
              <w:jc w:val="right"/>
              <w:rPr>
                <w:rFonts w:ascii="Times New Roman" w:hAnsi="Times New Roman" w:cs="Times New Roman"/>
                <w:bCs/>
                <w:sz w:val="24"/>
                <w:szCs w:val="24"/>
              </w:rPr>
            </w:pPr>
          </w:p>
        </w:tc>
        <w:tc>
          <w:tcPr>
            <w:tcW w:w="7224" w:type="dxa"/>
            <w:gridSpan w:val="3"/>
          </w:tcPr>
          <w:p w14:paraId="3389A58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Ph.D. in Energy and Environment</w:t>
            </w:r>
          </w:p>
        </w:tc>
        <w:tc>
          <w:tcPr>
            <w:tcW w:w="3082" w:type="dxa"/>
            <w:gridSpan w:val="2"/>
          </w:tcPr>
          <w:p w14:paraId="35827C13">
            <w:pPr>
              <w:spacing w:after="0" w:line="276" w:lineRule="auto"/>
              <w:jc w:val="both"/>
              <w:rPr>
                <w:rFonts w:ascii="Times New Roman" w:hAnsi="Times New Roman" w:cs="Times New Roman"/>
                <w:sz w:val="24"/>
                <w:szCs w:val="24"/>
              </w:rPr>
            </w:pPr>
          </w:p>
        </w:tc>
      </w:tr>
      <w:tr w14:paraId="5BE98601">
        <w:tblPrEx>
          <w:tblCellMar>
            <w:top w:w="0" w:type="dxa"/>
            <w:left w:w="108" w:type="dxa"/>
            <w:bottom w:w="0" w:type="dxa"/>
            <w:right w:w="108" w:type="dxa"/>
          </w:tblCellMar>
        </w:tblPrEx>
        <w:trPr>
          <w:gridAfter w:val="1"/>
          <w:wAfter w:w="21" w:type="dxa"/>
        </w:trPr>
        <w:tc>
          <w:tcPr>
            <w:tcW w:w="2122" w:type="dxa"/>
            <w:gridSpan w:val="2"/>
          </w:tcPr>
          <w:p w14:paraId="4B4C0AD1">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Name and type of organization </w:t>
            </w:r>
          </w:p>
        </w:tc>
        <w:tc>
          <w:tcPr>
            <w:tcW w:w="240" w:type="dxa"/>
          </w:tcPr>
          <w:p w14:paraId="0ADBE0C3">
            <w:pPr>
              <w:spacing w:after="0" w:line="276" w:lineRule="auto"/>
              <w:jc w:val="right"/>
              <w:rPr>
                <w:rFonts w:ascii="Times New Roman" w:hAnsi="Times New Roman" w:cs="Times New Roman"/>
                <w:bCs/>
                <w:sz w:val="24"/>
                <w:szCs w:val="24"/>
              </w:rPr>
            </w:pPr>
          </w:p>
        </w:tc>
        <w:tc>
          <w:tcPr>
            <w:tcW w:w="7224" w:type="dxa"/>
            <w:gridSpan w:val="3"/>
          </w:tcPr>
          <w:p w14:paraId="2BB55D9B">
            <w:pPr>
              <w:spacing w:after="0" w:line="276" w:lineRule="auto"/>
              <w:rPr>
                <w:rFonts w:ascii="Times New Roman" w:hAnsi="Times New Roman" w:cs="Times New Roman"/>
                <w:bCs/>
                <w:sz w:val="24"/>
                <w:szCs w:val="24"/>
              </w:rPr>
            </w:pPr>
            <w:r>
              <w:rPr>
                <w:rFonts w:ascii="Times New Roman" w:hAnsi="Times New Roman" w:cs="Times New Roman"/>
                <w:bCs/>
                <w:sz w:val="24"/>
                <w:szCs w:val="24"/>
              </w:rPr>
              <w:t>Malaviya National Institute of Technology Jaipur (MNITJ)</w:t>
            </w:r>
          </w:p>
          <w:p w14:paraId="7761165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Education and Research</w:t>
            </w:r>
          </w:p>
        </w:tc>
        <w:tc>
          <w:tcPr>
            <w:tcW w:w="3082" w:type="dxa"/>
            <w:gridSpan w:val="2"/>
          </w:tcPr>
          <w:p w14:paraId="66440CAA">
            <w:pPr>
              <w:spacing w:after="0" w:line="276" w:lineRule="auto"/>
              <w:jc w:val="both"/>
              <w:rPr>
                <w:rFonts w:ascii="Times New Roman" w:hAnsi="Times New Roman" w:cs="Times New Roman"/>
                <w:sz w:val="24"/>
                <w:szCs w:val="24"/>
              </w:rPr>
            </w:pPr>
          </w:p>
        </w:tc>
      </w:tr>
      <w:tr w14:paraId="173E2239">
        <w:tblPrEx>
          <w:tblCellMar>
            <w:top w:w="0" w:type="dxa"/>
            <w:left w:w="108" w:type="dxa"/>
            <w:bottom w:w="0" w:type="dxa"/>
            <w:right w:w="108" w:type="dxa"/>
          </w:tblCellMar>
        </w:tblPrEx>
        <w:trPr>
          <w:gridAfter w:val="1"/>
          <w:wAfter w:w="21" w:type="dxa"/>
        </w:trPr>
        <w:tc>
          <w:tcPr>
            <w:tcW w:w="2122" w:type="dxa"/>
            <w:gridSpan w:val="2"/>
          </w:tcPr>
          <w:p w14:paraId="05DD80C9">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Duration</w:t>
            </w:r>
          </w:p>
        </w:tc>
        <w:tc>
          <w:tcPr>
            <w:tcW w:w="240" w:type="dxa"/>
          </w:tcPr>
          <w:p w14:paraId="744CD240">
            <w:pPr>
              <w:spacing w:after="0" w:line="276" w:lineRule="auto"/>
              <w:jc w:val="right"/>
              <w:rPr>
                <w:rFonts w:ascii="Times New Roman" w:hAnsi="Times New Roman" w:cs="Times New Roman"/>
                <w:sz w:val="24"/>
                <w:szCs w:val="24"/>
              </w:rPr>
            </w:pPr>
          </w:p>
        </w:tc>
        <w:tc>
          <w:tcPr>
            <w:tcW w:w="7224" w:type="dxa"/>
            <w:gridSpan w:val="3"/>
          </w:tcPr>
          <w:p w14:paraId="43F004E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January 2015-August 2018 </w:t>
            </w:r>
          </w:p>
        </w:tc>
        <w:tc>
          <w:tcPr>
            <w:tcW w:w="3082" w:type="dxa"/>
            <w:gridSpan w:val="2"/>
          </w:tcPr>
          <w:p w14:paraId="7B74E516">
            <w:pPr>
              <w:spacing w:after="0" w:line="276" w:lineRule="auto"/>
              <w:jc w:val="both"/>
              <w:rPr>
                <w:rFonts w:ascii="Times New Roman" w:hAnsi="Times New Roman" w:cs="Times New Roman"/>
                <w:sz w:val="24"/>
                <w:szCs w:val="24"/>
              </w:rPr>
            </w:pPr>
          </w:p>
        </w:tc>
      </w:tr>
      <w:tr w14:paraId="4906CFDB">
        <w:tblPrEx>
          <w:tblCellMar>
            <w:top w:w="0" w:type="dxa"/>
            <w:left w:w="108" w:type="dxa"/>
            <w:bottom w:w="0" w:type="dxa"/>
            <w:right w:w="108" w:type="dxa"/>
          </w:tblCellMar>
        </w:tblPrEx>
        <w:trPr>
          <w:gridAfter w:val="1"/>
          <w:wAfter w:w="21" w:type="dxa"/>
        </w:trPr>
        <w:tc>
          <w:tcPr>
            <w:tcW w:w="2122" w:type="dxa"/>
            <w:gridSpan w:val="2"/>
          </w:tcPr>
          <w:p w14:paraId="0AADB085">
            <w:pPr>
              <w:pStyle w:val="9"/>
              <w:numPr>
                <w:ilvl w:val="0"/>
                <w:numId w:val="9"/>
              </w:numPr>
              <w:spacing w:after="0" w:line="276" w:lineRule="auto"/>
              <w:ind w:left="166" w:firstLine="269"/>
              <w:jc w:val="right"/>
              <w:rPr>
                <w:rFonts w:ascii="Times New Roman" w:hAnsi="Times New Roman" w:cs="Times New Roman"/>
                <w:b/>
                <w:bCs/>
                <w:sz w:val="24"/>
                <w:szCs w:val="24"/>
              </w:rPr>
            </w:pPr>
            <w:r>
              <w:rPr>
                <w:rFonts w:ascii="Times New Roman" w:hAnsi="Times New Roman" w:cs="Times New Roman"/>
                <w:b/>
                <w:bCs/>
                <w:sz w:val="24"/>
                <w:szCs w:val="24"/>
              </w:rPr>
              <w:t>Title of qualification</w:t>
            </w:r>
          </w:p>
        </w:tc>
        <w:tc>
          <w:tcPr>
            <w:tcW w:w="240" w:type="dxa"/>
          </w:tcPr>
          <w:p w14:paraId="3E753399">
            <w:pPr>
              <w:spacing w:after="0" w:line="276" w:lineRule="auto"/>
              <w:jc w:val="right"/>
              <w:rPr>
                <w:rFonts w:ascii="Times New Roman" w:hAnsi="Times New Roman" w:cs="Times New Roman"/>
                <w:bCs/>
                <w:sz w:val="24"/>
                <w:szCs w:val="24"/>
              </w:rPr>
            </w:pPr>
          </w:p>
        </w:tc>
        <w:tc>
          <w:tcPr>
            <w:tcW w:w="7224" w:type="dxa"/>
            <w:gridSpan w:val="3"/>
          </w:tcPr>
          <w:p w14:paraId="193463D8">
            <w:pPr>
              <w:spacing w:after="0" w:line="276" w:lineRule="auto"/>
              <w:jc w:val="both"/>
              <w:rPr>
                <w:rFonts w:ascii="Times New Roman" w:hAnsi="Times New Roman" w:cs="Times New Roman"/>
                <w:sz w:val="24"/>
                <w:szCs w:val="24"/>
              </w:rPr>
            </w:pPr>
            <w:r>
              <w:rPr>
                <w:rFonts w:ascii="Times New Roman" w:hAnsi="Times New Roman" w:cs="Times New Roman"/>
                <w:bCs/>
                <w:sz w:val="24"/>
                <w:szCs w:val="24"/>
              </w:rPr>
              <w:t xml:space="preserve">M. Tech. </w:t>
            </w:r>
            <w:r>
              <w:rPr>
                <w:rFonts w:ascii="Times New Roman" w:hAnsi="Times New Roman" w:cs="Times New Roman"/>
                <w:sz w:val="24"/>
                <w:szCs w:val="24"/>
              </w:rPr>
              <w:t xml:space="preserve">in Energy Studies </w:t>
            </w:r>
          </w:p>
          <w:p w14:paraId="23A51E8A">
            <w:pPr>
              <w:spacing w:after="0" w:line="276" w:lineRule="auto"/>
              <w:jc w:val="both"/>
              <w:rPr>
                <w:rFonts w:ascii="Times New Roman" w:hAnsi="Times New Roman" w:cs="Times New Roman"/>
                <w:sz w:val="24"/>
                <w:szCs w:val="24"/>
              </w:rPr>
            </w:pPr>
          </w:p>
        </w:tc>
        <w:tc>
          <w:tcPr>
            <w:tcW w:w="3082" w:type="dxa"/>
            <w:gridSpan w:val="2"/>
          </w:tcPr>
          <w:p w14:paraId="725A66D5">
            <w:pPr>
              <w:spacing w:after="0" w:line="276" w:lineRule="auto"/>
              <w:jc w:val="both"/>
              <w:rPr>
                <w:rFonts w:ascii="Times New Roman" w:hAnsi="Times New Roman" w:cs="Times New Roman"/>
                <w:sz w:val="24"/>
                <w:szCs w:val="24"/>
              </w:rPr>
            </w:pPr>
          </w:p>
        </w:tc>
      </w:tr>
      <w:tr w14:paraId="3E1DE670">
        <w:tblPrEx>
          <w:tblCellMar>
            <w:top w:w="0" w:type="dxa"/>
            <w:left w:w="108" w:type="dxa"/>
            <w:bottom w:w="0" w:type="dxa"/>
            <w:right w:w="108" w:type="dxa"/>
          </w:tblCellMar>
        </w:tblPrEx>
        <w:trPr>
          <w:gridAfter w:val="1"/>
          <w:wAfter w:w="21" w:type="dxa"/>
        </w:trPr>
        <w:tc>
          <w:tcPr>
            <w:tcW w:w="2122" w:type="dxa"/>
            <w:gridSpan w:val="2"/>
          </w:tcPr>
          <w:p w14:paraId="0E15DC50">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Name and type of organization </w:t>
            </w:r>
          </w:p>
        </w:tc>
        <w:tc>
          <w:tcPr>
            <w:tcW w:w="240" w:type="dxa"/>
          </w:tcPr>
          <w:p w14:paraId="44F16DA0">
            <w:pPr>
              <w:spacing w:after="0" w:line="276" w:lineRule="auto"/>
              <w:jc w:val="right"/>
              <w:rPr>
                <w:rFonts w:ascii="Times New Roman" w:hAnsi="Times New Roman" w:cs="Times New Roman"/>
                <w:bCs/>
                <w:sz w:val="24"/>
                <w:szCs w:val="24"/>
              </w:rPr>
            </w:pPr>
          </w:p>
        </w:tc>
        <w:tc>
          <w:tcPr>
            <w:tcW w:w="7224" w:type="dxa"/>
            <w:gridSpan w:val="3"/>
          </w:tcPr>
          <w:p w14:paraId="444CC34B">
            <w:pPr>
              <w:spacing w:after="0" w:line="276" w:lineRule="auto"/>
              <w:rPr>
                <w:rFonts w:ascii="Times New Roman" w:hAnsi="Times New Roman" w:cs="Times New Roman"/>
                <w:bCs/>
                <w:sz w:val="24"/>
                <w:szCs w:val="24"/>
              </w:rPr>
            </w:pPr>
            <w:r>
              <w:rPr>
                <w:rFonts w:ascii="Times New Roman" w:hAnsi="Times New Roman" w:cs="Times New Roman"/>
                <w:bCs/>
                <w:sz w:val="24"/>
                <w:szCs w:val="24"/>
              </w:rPr>
              <w:t>Indian Institute of Technology, Delhi (IIT-D)</w:t>
            </w:r>
          </w:p>
          <w:p w14:paraId="28B4FEF8">
            <w:pPr>
              <w:spacing w:after="0" w:line="276" w:lineRule="auto"/>
              <w:rPr>
                <w:rFonts w:ascii="Times New Roman" w:hAnsi="Times New Roman" w:cs="Times New Roman"/>
                <w:sz w:val="24"/>
                <w:szCs w:val="24"/>
              </w:rPr>
            </w:pPr>
            <w:r>
              <w:rPr>
                <w:rFonts w:ascii="Times New Roman" w:hAnsi="Times New Roman" w:cs="Times New Roman"/>
                <w:sz w:val="24"/>
                <w:szCs w:val="24"/>
              </w:rPr>
              <w:t>Education and Research</w:t>
            </w:r>
          </w:p>
        </w:tc>
        <w:tc>
          <w:tcPr>
            <w:tcW w:w="3082" w:type="dxa"/>
            <w:gridSpan w:val="2"/>
          </w:tcPr>
          <w:p w14:paraId="10BD5E84">
            <w:pPr>
              <w:spacing w:after="0" w:line="276" w:lineRule="auto"/>
              <w:rPr>
                <w:rFonts w:ascii="Times New Roman" w:hAnsi="Times New Roman" w:cs="Times New Roman"/>
                <w:sz w:val="24"/>
                <w:szCs w:val="24"/>
              </w:rPr>
            </w:pPr>
          </w:p>
        </w:tc>
      </w:tr>
      <w:tr w14:paraId="3B79ADAC">
        <w:tblPrEx>
          <w:tblCellMar>
            <w:top w:w="0" w:type="dxa"/>
            <w:left w:w="108" w:type="dxa"/>
            <w:bottom w:w="0" w:type="dxa"/>
            <w:right w:w="108" w:type="dxa"/>
          </w:tblCellMar>
        </w:tblPrEx>
        <w:trPr>
          <w:gridAfter w:val="1"/>
          <w:wAfter w:w="21" w:type="dxa"/>
        </w:trPr>
        <w:tc>
          <w:tcPr>
            <w:tcW w:w="2122" w:type="dxa"/>
            <w:gridSpan w:val="2"/>
          </w:tcPr>
          <w:p w14:paraId="1FB2C52D">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Principal subjects</w:t>
            </w:r>
          </w:p>
        </w:tc>
        <w:tc>
          <w:tcPr>
            <w:tcW w:w="240" w:type="dxa"/>
          </w:tcPr>
          <w:p w14:paraId="09962C1D">
            <w:pPr>
              <w:spacing w:after="0" w:line="276" w:lineRule="auto"/>
              <w:jc w:val="right"/>
              <w:rPr>
                <w:rFonts w:ascii="Times New Roman" w:hAnsi="Times New Roman" w:cs="Times New Roman"/>
                <w:bCs/>
                <w:sz w:val="24"/>
                <w:szCs w:val="24"/>
              </w:rPr>
            </w:pPr>
          </w:p>
        </w:tc>
        <w:tc>
          <w:tcPr>
            <w:tcW w:w="7224" w:type="dxa"/>
            <w:gridSpan w:val="3"/>
          </w:tcPr>
          <w:p w14:paraId="7FB119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Economics &amp; Planning of Energy Systems; Energy Conservation; Energy, Ecology, and Environment; Solar Energy Utilization; Solar Architecture; Solar Refrigeration and Air Conditioning; Semiconductor Device Technology; Nonconventional Sources of Energy; Direct Energy Conversion; Heat Transfer</w:t>
            </w:r>
          </w:p>
        </w:tc>
        <w:tc>
          <w:tcPr>
            <w:tcW w:w="3082" w:type="dxa"/>
            <w:gridSpan w:val="2"/>
          </w:tcPr>
          <w:p w14:paraId="4C347505">
            <w:pPr>
              <w:spacing w:after="0" w:line="276" w:lineRule="auto"/>
              <w:jc w:val="both"/>
              <w:rPr>
                <w:rFonts w:ascii="Times New Roman" w:hAnsi="Times New Roman" w:cs="Times New Roman"/>
                <w:sz w:val="24"/>
                <w:szCs w:val="24"/>
              </w:rPr>
            </w:pPr>
          </w:p>
        </w:tc>
      </w:tr>
      <w:tr w14:paraId="075A268B">
        <w:tblPrEx>
          <w:tblCellMar>
            <w:top w:w="0" w:type="dxa"/>
            <w:left w:w="108" w:type="dxa"/>
            <w:bottom w:w="0" w:type="dxa"/>
            <w:right w:w="108" w:type="dxa"/>
          </w:tblCellMar>
        </w:tblPrEx>
        <w:trPr>
          <w:gridAfter w:val="1"/>
          <w:wAfter w:w="21" w:type="dxa"/>
        </w:trPr>
        <w:tc>
          <w:tcPr>
            <w:tcW w:w="2122" w:type="dxa"/>
            <w:gridSpan w:val="2"/>
          </w:tcPr>
          <w:p w14:paraId="5B45D12D">
            <w:pPr>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Duration</w:t>
            </w:r>
          </w:p>
        </w:tc>
        <w:tc>
          <w:tcPr>
            <w:tcW w:w="240" w:type="dxa"/>
          </w:tcPr>
          <w:p w14:paraId="66049A51">
            <w:pPr>
              <w:spacing w:after="0" w:line="276" w:lineRule="auto"/>
              <w:jc w:val="right"/>
              <w:rPr>
                <w:rFonts w:ascii="Times New Roman" w:hAnsi="Times New Roman" w:cs="Times New Roman"/>
                <w:sz w:val="24"/>
                <w:szCs w:val="24"/>
              </w:rPr>
            </w:pPr>
          </w:p>
        </w:tc>
        <w:tc>
          <w:tcPr>
            <w:tcW w:w="7224" w:type="dxa"/>
            <w:gridSpan w:val="3"/>
          </w:tcPr>
          <w:p w14:paraId="4318AD5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July 2009-August 2011 </w:t>
            </w:r>
          </w:p>
        </w:tc>
        <w:tc>
          <w:tcPr>
            <w:tcW w:w="3082" w:type="dxa"/>
            <w:gridSpan w:val="2"/>
          </w:tcPr>
          <w:p w14:paraId="6CDFB696">
            <w:pPr>
              <w:spacing w:after="0" w:line="276" w:lineRule="auto"/>
              <w:jc w:val="both"/>
              <w:rPr>
                <w:rFonts w:ascii="Times New Roman" w:hAnsi="Times New Roman" w:cs="Times New Roman"/>
                <w:sz w:val="24"/>
                <w:szCs w:val="24"/>
              </w:rPr>
            </w:pPr>
          </w:p>
        </w:tc>
      </w:tr>
      <w:tr w14:paraId="384EB6B2">
        <w:tblPrEx>
          <w:tblCellMar>
            <w:top w:w="0" w:type="dxa"/>
            <w:left w:w="108" w:type="dxa"/>
            <w:bottom w:w="0" w:type="dxa"/>
            <w:right w:w="108" w:type="dxa"/>
          </w:tblCellMar>
        </w:tblPrEx>
        <w:trPr>
          <w:gridAfter w:val="1"/>
          <w:wAfter w:w="21" w:type="dxa"/>
        </w:trPr>
        <w:tc>
          <w:tcPr>
            <w:tcW w:w="2122" w:type="dxa"/>
            <w:gridSpan w:val="2"/>
          </w:tcPr>
          <w:p w14:paraId="72541654">
            <w:pPr>
              <w:spacing w:line="276" w:lineRule="auto"/>
              <w:jc w:val="right"/>
              <w:rPr>
                <w:rFonts w:ascii="Times New Roman" w:hAnsi="Times New Roman" w:cs="Times New Roman"/>
                <w:sz w:val="4"/>
                <w:szCs w:val="4"/>
              </w:rPr>
            </w:pPr>
          </w:p>
        </w:tc>
        <w:tc>
          <w:tcPr>
            <w:tcW w:w="240" w:type="dxa"/>
          </w:tcPr>
          <w:p w14:paraId="17700F41">
            <w:pPr>
              <w:spacing w:line="276" w:lineRule="auto"/>
              <w:jc w:val="right"/>
              <w:rPr>
                <w:rFonts w:ascii="Times New Roman" w:hAnsi="Times New Roman" w:cs="Times New Roman"/>
                <w:sz w:val="4"/>
                <w:szCs w:val="4"/>
              </w:rPr>
            </w:pPr>
          </w:p>
        </w:tc>
        <w:tc>
          <w:tcPr>
            <w:tcW w:w="7224" w:type="dxa"/>
            <w:gridSpan w:val="3"/>
          </w:tcPr>
          <w:p w14:paraId="58D56035">
            <w:pPr>
              <w:spacing w:line="276" w:lineRule="auto"/>
              <w:jc w:val="both"/>
              <w:rPr>
                <w:rFonts w:ascii="Times New Roman" w:hAnsi="Times New Roman" w:cs="Times New Roman"/>
                <w:sz w:val="4"/>
                <w:szCs w:val="4"/>
              </w:rPr>
            </w:pPr>
          </w:p>
        </w:tc>
        <w:tc>
          <w:tcPr>
            <w:tcW w:w="3082" w:type="dxa"/>
            <w:gridSpan w:val="2"/>
          </w:tcPr>
          <w:p w14:paraId="53BB1D89">
            <w:pPr>
              <w:spacing w:line="276" w:lineRule="auto"/>
              <w:jc w:val="both"/>
              <w:rPr>
                <w:rFonts w:ascii="Times New Roman" w:hAnsi="Times New Roman" w:cs="Times New Roman"/>
                <w:sz w:val="4"/>
                <w:szCs w:val="4"/>
              </w:rPr>
            </w:pPr>
          </w:p>
        </w:tc>
      </w:tr>
      <w:tr w14:paraId="6AE48A93">
        <w:tblPrEx>
          <w:tblCellMar>
            <w:top w:w="0" w:type="dxa"/>
            <w:left w:w="108" w:type="dxa"/>
            <w:bottom w:w="0" w:type="dxa"/>
            <w:right w:w="108" w:type="dxa"/>
          </w:tblCellMar>
        </w:tblPrEx>
        <w:trPr>
          <w:gridAfter w:val="1"/>
          <w:wAfter w:w="21" w:type="dxa"/>
        </w:trPr>
        <w:tc>
          <w:tcPr>
            <w:tcW w:w="2122" w:type="dxa"/>
            <w:gridSpan w:val="2"/>
          </w:tcPr>
          <w:p w14:paraId="10194866">
            <w:pPr>
              <w:pStyle w:val="9"/>
              <w:numPr>
                <w:ilvl w:val="0"/>
                <w:numId w:val="9"/>
              </w:numPr>
              <w:spacing w:after="0" w:line="276" w:lineRule="auto"/>
              <w:ind w:left="166" w:firstLine="269"/>
              <w:jc w:val="right"/>
              <w:rPr>
                <w:rFonts w:ascii="Times New Roman" w:hAnsi="Times New Roman" w:cs="Times New Roman"/>
                <w:b/>
                <w:bCs/>
                <w:sz w:val="24"/>
                <w:szCs w:val="24"/>
              </w:rPr>
            </w:pPr>
            <w:r>
              <w:rPr>
                <w:rFonts w:ascii="Times New Roman" w:hAnsi="Times New Roman" w:cs="Times New Roman"/>
                <w:b/>
                <w:bCs/>
                <w:sz w:val="24"/>
                <w:szCs w:val="24"/>
              </w:rPr>
              <w:t>Title of qualification</w:t>
            </w:r>
          </w:p>
        </w:tc>
        <w:tc>
          <w:tcPr>
            <w:tcW w:w="240" w:type="dxa"/>
          </w:tcPr>
          <w:p w14:paraId="522060B1">
            <w:pPr>
              <w:spacing w:after="0" w:line="276" w:lineRule="auto"/>
              <w:jc w:val="right"/>
              <w:rPr>
                <w:rFonts w:ascii="Times New Roman" w:hAnsi="Times New Roman" w:cs="Times New Roman"/>
                <w:bCs/>
                <w:sz w:val="24"/>
                <w:szCs w:val="24"/>
              </w:rPr>
            </w:pPr>
          </w:p>
        </w:tc>
        <w:tc>
          <w:tcPr>
            <w:tcW w:w="7224" w:type="dxa"/>
            <w:gridSpan w:val="3"/>
          </w:tcPr>
          <w:p w14:paraId="1E9EE0AE">
            <w:pPr>
              <w:spacing w:after="0" w:line="276" w:lineRule="auto"/>
              <w:jc w:val="both"/>
              <w:rPr>
                <w:rFonts w:ascii="Times New Roman" w:hAnsi="Times New Roman" w:cs="Times New Roman"/>
                <w:sz w:val="24"/>
                <w:szCs w:val="24"/>
              </w:rPr>
            </w:pPr>
            <w:r>
              <w:rPr>
                <w:rFonts w:ascii="Times New Roman" w:hAnsi="Times New Roman" w:cs="Times New Roman"/>
                <w:bCs/>
                <w:sz w:val="24"/>
                <w:szCs w:val="24"/>
              </w:rPr>
              <w:t xml:space="preserve">M.Sc. </w:t>
            </w:r>
            <w:r>
              <w:rPr>
                <w:rFonts w:ascii="Times New Roman" w:hAnsi="Times New Roman" w:cs="Times New Roman"/>
                <w:sz w:val="24"/>
                <w:szCs w:val="24"/>
              </w:rPr>
              <w:t xml:space="preserve">in Physics </w:t>
            </w:r>
          </w:p>
        </w:tc>
        <w:tc>
          <w:tcPr>
            <w:tcW w:w="3082" w:type="dxa"/>
            <w:gridSpan w:val="2"/>
          </w:tcPr>
          <w:p w14:paraId="23DD2CE5">
            <w:pPr>
              <w:spacing w:after="0" w:line="276" w:lineRule="auto"/>
              <w:jc w:val="both"/>
              <w:rPr>
                <w:rFonts w:ascii="Times New Roman" w:hAnsi="Times New Roman" w:cs="Times New Roman"/>
                <w:bCs/>
                <w:sz w:val="24"/>
                <w:szCs w:val="24"/>
              </w:rPr>
            </w:pPr>
          </w:p>
        </w:tc>
      </w:tr>
      <w:tr w14:paraId="6AADC377">
        <w:tblPrEx>
          <w:tblCellMar>
            <w:top w:w="0" w:type="dxa"/>
            <w:left w:w="108" w:type="dxa"/>
            <w:bottom w:w="0" w:type="dxa"/>
            <w:right w:w="108" w:type="dxa"/>
          </w:tblCellMar>
        </w:tblPrEx>
        <w:trPr>
          <w:gridAfter w:val="1"/>
          <w:wAfter w:w="21" w:type="dxa"/>
        </w:trPr>
        <w:tc>
          <w:tcPr>
            <w:tcW w:w="2122" w:type="dxa"/>
            <w:gridSpan w:val="2"/>
          </w:tcPr>
          <w:p w14:paraId="72735D1F">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Name and type of organization </w:t>
            </w:r>
          </w:p>
        </w:tc>
        <w:tc>
          <w:tcPr>
            <w:tcW w:w="240" w:type="dxa"/>
          </w:tcPr>
          <w:p w14:paraId="1D8F5C1D">
            <w:pPr>
              <w:spacing w:after="0" w:line="276" w:lineRule="auto"/>
              <w:jc w:val="right"/>
              <w:rPr>
                <w:rFonts w:ascii="Times New Roman" w:hAnsi="Times New Roman" w:cs="Times New Roman"/>
                <w:bCs/>
                <w:sz w:val="24"/>
                <w:szCs w:val="24"/>
              </w:rPr>
            </w:pPr>
          </w:p>
        </w:tc>
        <w:tc>
          <w:tcPr>
            <w:tcW w:w="7224" w:type="dxa"/>
            <w:gridSpan w:val="3"/>
          </w:tcPr>
          <w:p w14:paraId="1A4315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Gauhati University (GU)</w:t>
            </w:r>
          </w:p>
          <w:p w14:paraId="1D01CCA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Education and Research</w:t>
            </w:r>
          </w:p>
        </w:tc>
        <w:tc>
          <w:tcPr>
            <w:tcW w:w="3082" w:type="dxa"/>
            <w:gridSpan w:val="2"/>
          </w:tcPr>
          <w:p w14:paraId="183A81F3">
            <w:pPr>
              <w:spacing w:after="0" w:line="276" w:lineRule="auto"/>
              <w:jc w:val="both"/>
              <w:rPr>
                <w:rFonts w:ascii="Times New Roman" w:hAnsi="Times New Roman" w:cs="Times New Roman"/>
                <w:sz w:val="24"/>
                <w:szCs w:val="24"/>
              </w:rPr>
            </w:pPr>
          </w:p>
        </w:tc>
      </w:tr>
      <w:tr w14:paraId="5FE9264C">
        <w:tblPrEx>
          <w:tblCellMar>
            <w:top w:w="0" w:type="dxa"/>
            <w:left w:w="108" w:type="dxa"/>
            <w:bottom w:w="0" w:type="dxa"/>
            <w:right w:w="108" w:type="dxa"/>
          </w:tblCellMar>
        </w:tblPrEx>
        <w:trPr>
          <w:gridAfter w:val="1"/>
          <w:wAfter w:w="21" w:type="dxa"/>
        </w:trPr>
        <w:tc>
          <w:tcPr>
            <w:tcW w:w="2122" w:type="dxa"/>
            <w:gridSpan w:val="2"/>
          </w:tcPr>
          <w:p w14:paraId="22CA470F">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Principal subjects</w:t>
            </w:r>
          </w:p>
        </w:tc>
        <w:tc>
          <w:tcPr>
            <w:tcW w:w="240" w:type="dxa"/>
          </w:tcPr>
          <w:p w14:paraId="4C572BF1">
            <w:pPr>
              <w:spacing w:after="0" w:line="276" w:lineRule="auto"/>
              <w:jc w:val="right"/>
              <w:rPr>
                <w:rFonts w:ascii="Times New Roman" w:hAnsi="Times New Roman" w:cs="Times New Roman"/>
                <w:bCs/>
                <w:sz w:val="24"/>
                <w:szCs w:val="24"/>
              </w:rPr>
            </w:pPr>
          </w:p>
        </w:tc>
        <w:tc>
          <w:tcPr>
            <w:tcW w:w="7224" w:type="dxa"/>
            <w:gridSpan w:val="3"/>
          </w:tcPr>
          <w:p w14:paraId="3239F62A">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Condense matter physics; Classical &amp; Quantum mechanics;  Nuclear &amp; High energy physics; Mathematical physics; Electrodynamics; Electronics </w:t>
            </w:r>
          </w:p>
        </w:tc>
        <w:tc>
          <w:tcPr>
            <w:tcW w:w="3082" w:type="dxa"/>
            <w:gridSpan w:val="2"/>
          </w:tcPr>
          <w:p w14:paraId="776796B2">
            <w:pPr>
              <w:spacing w:after="0" w:line="276" w:lineRule="auto"/>
              <w:jc w:val="both"/>
              <w:rPr>
                <w:rFonts w:ascii="Times New Roman" w:hAnsi="Times New Roman" w:cs="Times New Roman"/>
                <w:bCs/>
                <w:sz w:val="24"/>
                <w:szCs w:val="24"/>
              </w:rPr>
            </w:pPr>
          </w:p>
        </w:tc>
      </w:tr>
      <w:tr w14:paraId="34E59DA0">
        <w:tblPrEx>
          <w:tblCellMar>
            <w:top w:w="0" w:type="dxa"/>
            <w:left w:w="108" w:type="dxa"/>
            <w:bottom w:w="0" w:type="dxa"/>
            <w:right w:w="108" w:type="dxa"/>
          </w:tblCellMar>
        </w:tblPrEx>
        <w:trPr>
          <w:gridAfter w:val="1"/>
          <w:wAfter w:w="21" w:type="dxa"/>
        </w:trPr>
        <w:tc>
          <w:tcPr>
            <w:tcW w:w="2122" w:type="dxa"/>
            <w:gridSpan w:val="2"/>
          </w:tcPr>
          <w:p w14:paraId="5E34F447">
            <w:pPr>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Duration</w:t>
            </w:r>
          </w:p>
        </w:tc>
        <w:tc>
          <w:tcPr>
            <w:tcW w:w="240" w:type="dxa"/>
          </w:tcPr>
          <w:p w14:paraId="772538B8">
            <w:pPr>
              <w:spacing w:after="0" w:line="276" w:lineRule="auto"/>
              <w:jc w:val="right"/>
              <w:rPr>
                <w:rFonts w:ascii="Times New Roman" w:hAnsi="Times New Roman" w:cs="Times New Roman"/>
                <w:sz w:val="24"/>
                <w:szCs w:val="24"/>
              </w:rPr>
            </w:pPr>
          </w:p>
        </w:tc>
        <w:tc>
          <w:tcPr>
            <w:tcW w:w="7224" w:type="dxa"/>
            <w:gridSpan w:val="3"/>
          </w:tcPr>
          <w:p w14:paraId="1F575DA6">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January 2003- December 2004</w:t>
            </w:r>
          </w:p>
        </w:tc>
        <w:tc>
          <w:tcPr>
            <w:tcW w:w="3082" w:type="dxa"/>
            <w:gridSpan w:val="2"/>
          </w:tcPr>
          <w:p w14:paraId="7BF89C49">
            <w:pPr>
              <w:spacing w:after="0" w:line="276" w:lineRule="auto"/>
              <w:jc w:val="both"/>
              <w:rPr>
                <w:rFonts w:ascii="Times New Roman" w:hAnsi="Times New Roman" w:cs="Times New Roman"/>
                <w:bCs/>
                <w:sz w:val="24"/>
                <w:szCs w:val="24"/>
              </w:rPr>
            </w:pPr>
          </w:p>
        </w:tc>
      </w:tr>
      <w:tr w14:paraId="25C72DEA">
        <w:tblPrEx>
          <w:tblCellMar>
            <w:top w:w="0" w:type="dxa"/>
            <w:left w:w="108" w:type="dxa"/>
            <w:bottom w:w="0" w:type="dxa"/>
            <w:right w:w="108" w:type="dxa"/>
          </w:tblCellMar>
        </w:tblPrEx>
        <w:trPr>
          <w:gridAfter w:val="1"/>
          <w:wAfter w:w="21" w:type="dxa"/>
        </w:trPr>
        <w:tc>
          <w:tcPr>
            <w:tcW w:w="2122" w:type="dxa"/>
            <w:gridSpan w:val="2"/>
          </w:tcPr>
          <w:p w14:paraId="005B2079">
            <w:pPr>
              <w:spacing w:line="276" w:lineRule="auto"/>
              <w:rPr>
                <w:rFonts w:ascii="Times New Roman" w:hAnsi="Times New Roman" w:cs="Times New Roman"/>
                <w:sz w:val="4"/>
                <w:szCs w:val="4"/>
              </w:rPr>
            </w:pPr>
          </w:p>
        </w:tc>
        <w:tc>
          <w:tcPr>
            <w:tcW w:w="240" w:type="dxa"/>
          </w:tcPr>
          <w:p w14:paraId="1990F2B7">
            <w:pPr>
              <w:spacing w:line="276" w:lineRule="auto"/>
              <w:jc w:val="right"/>
              <w:rPr>
                <w:rFonts w:ascii="Times New Roman" w:hAnsi="Times New Roman" w:cs="Times New Roman"/>
                <w:sz w:val="4"/>
                <w:szCs w:val="4"/>
              </w:rPr>
            </w:pPr>
          </w:p>
        </w:tc>
        <w:tc>
          <w:tcPr>
            <w:tcW w:w="7224" w:type="dxa"/>
            <w:gridSpan w:val="3"/>
          </w:tcPr>
          <w:p w14:paraId="4D63E359">
            <w:pPr>
              <w:spacing w:line="276" w:lineRule="auto"/>
              <w:jc w:val="both"/>
              <w:rPr>
                <w:rFonts w:ascii="Times New Roman" w:hAnsi="Times New Roman" w:cs="Times New Roman"/>
                <w:sz w:val="4"/>
                <w:szCs w:val="4"/>
              </w:rPr>
            </w:pPr>
          </w:p>
        </w:tc>
        <w:tc>
          <w:tcPr>
            <w:tcW w:w="3082" w:type="dxa"/>
            <w:gridSpan w:val="2"/>
          </w:tcPr>
          <w:p w14:paraId="7F08E0B6">
            <w:pPr>
              <w:spacing w:line="276" w:lineRule="auto"/>
              <w:jc w:val="both"/>
              <w:rPr>
                <w:rFonts w:ascii="Times New Roman" w:hAnsi="Times New Roman" w:cs="Times New Roman"/>
                <w:sz w:val="4"/>
                <w:szCs w:val="4"/>
              </w:rPr>
            </w:pPr>
          </w:p>
        </w:tc>
      </w:tr>
      <w:tr w14:paraId="45A44107">
        <w:tblPrEx>
          <w:tblCellMar>
            <w:top w:w="0" w:type="dxa"/>
            <w:left w:w="108" w:type="dxa"/>
            <w:bottom w:w="0" w:type="dxa"/>
            <w:right w:w="108" w:type="dxa"/>
          </w:tblCellMar>
        </w:tblPrEx>
        <w:trPr>
          <w:gridAfter w:val="1"/>
          <w:wAfter w:w="21" w:type="dxa"/>
        </w:trPr>
        <w:tc>
          <w:tcPr>
            <w:tcW w:w="2122" w:type="dxa"/>
            <w:gridSpan w:val="2"/>
          </w:tcPr>
          <w:p w14:paraId="29E02F3B">
            <w:pPr>
              <w:pStyle w:val="9"/>
              <w:numPr>
                <w:ilvl w:val="0"/>
                <w:numId w:val="9"/>
              </w:numPr>
              <w:spacing w:after="0" w:line="276" w:lineRule="auto"/>
              <w:ind w:left="166" w:firstLine="269"/>
              <w:jc w:val="right"/>
              <w:rPr>
                <w:rFonts w:ascii="Times New Roman" w:hAnsi="Times New Roman" w:cs="Times New Roman"/>
                <w:b/>
                <w:bCs/>
                <w:sz w:val="24"/>
                <w:szCs w:val="24"/>
              </w:rPr>
            </w:pPr>
            <w:r>
              <w:rPr>
                <w:rFonts w:ascii="Times New Roman" w:hAnsi="Times New Roman" w:cs="Times New Roman"/>
                <w:b/>
                <w:bCs/>
                <w:sz w:val="24"/>
                <w:szCs w:val="24"/>
              </w:rPr>
              <w:t>Title of qualification</w:t>
            </w:r>
          </w:p>
        </w:tc>
        <w:tc>
          <w:tcPr>
            <w:tcW w:w="240" w:type="dxa"/>
          </w:tcPr>
          <w:p w14:paraId="557B8458">
            <w:pPr>
              <w:spacing w:after="0" w:line="276" w:lineRule="auto"/>
              <w:jc w:val="right"/>
              <w:rPr>
                <w:rFonts w:ascii="Times New Roman" w:hAnsi="Times New Roman" w:cs="Times New Roman"/>
                <w:bCs/>
                <w:sz w:val="24"/>
                <w:szCs w:val="24"/>
              </w:rPr>
            </w:pPr>
          </w:p>
        </w:tc>
        <w:tc>
          <w:tcPr>
            <w:tcW w:w="7224" w:type="dxa"/>
            <w:gridSpan w:val="3"/>
          </w:tcPr>
          <w:p w14:paraId="23D233CE">
            <w:pPr>
              <w:spacing w:after="0" w:line="276" w:lineRule="auto"/>
              <w:jc w:val="both"/>
              <w:rPr>
                <w:rFonts w:ascii="Times New Roman" w:hAnsi="Times New Roman" w:cs="Times New Roman"/>
                <w:sz w:val="24"/>
                <w:szCs w:val="24"/>
              </w:rPr>
            </w:pPr>
            <w:r>
              <w:rPr>
                <w:rFonts w:ascii="Times New Roman" w:hAnsi="Times New Roman" w:cs="Times New Roman"/>
                <w:bCs/>
                <w:sz w:val="24"/>
                <w:szCs w:val="24"/>
              </w:rPr>
              <w:t>B. Sc</w:t>
            </w:r>
            <w:r>
              <w:rPr>
                <w:rFonts w:ascii="Times New Roman" w:hAnsi="Times New Roman" w:cs="Times New Roman"/>
                <w:sz w:val="24"/>
                <w:szCs w:val="24"/>
              </w:rPr>
              <w:t>. in Physics (H)</w:t>
            </w:r>
          </w:p>
        </w:tc>
        <w:tc>
          <w:tcPr>
            <w:tcW w:w="3082" w:type="dxa"/>
            <w:gridSpan w:val="2"/>
          </w:tcPr>
          <w:p w14:paraId="743493EB">
            <w:pPr>
              <w:spacing w:after="0" w:line="276" w:lineRule="auto"/>
              <w:jc w:val="both"/>
              <w:rPr>
                <w:rFonts w:ascii="Times New Roman" w:hAnsi="Times New Roman" w:cs="Times New Roman"/>
                <w:bCs/>
                <w:sz w:val="24"/>
                <w:szCs w:val="24"/>
              </w:rPr>
            </w:pPr>
          </w:p>
        </w:tc>
      </w:tr>
      <w:tr w14:paraId="4C812ECE">
        <w:tblPrEx>
          <w:tblCellMar>
            <w:top w:w="0" w:type="dxa"/>
            <w:left w:w="108" w:type="dxa"/>
            <w:bottom w:w="0" w:type="dxa"/>
            <w:right w:w="108" w:type="dxa"/>
          </w:tblCellMar>
        </w:tblPrEx>
        <w:trPr>
          <w:gridAfter w:val="1"/>
          <w:wAfter w:w="21" w:type="dxa"/>
        </w:trPr>
        <w:tc>
          <w:tcPr>
            <w:tcW w:w="2122" w:type="dxa"/>
            <w:gridSpan w:val="2"/>
          </w:tcPr>
          <w:p w14:paraId="589AB068">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Name and type of organization </w:t>
            </w:r>
          </w:p>
        </w:tc>
        <w:tc>
          <w:tcPr>
            <w:tcW w:w="240" w:type="dxa"/>
          </w:tcPr>
          <w:p w14:paraId="0D8BBAF5">
            <w:pPr>
              <w:spacing w:after="0" w:line="276" w:lineRule="auto"/>
              <w:jc w:val="right"/>
              <w:rPr>
                <w:rFonts w:ascii="Times New Roman" w:hAnsi="Times New Roman" w:cs="Times New Roman"/>
                <w:bCs/>
                <w:sz w:val="24"/>
                <w:szCs w:val="24"/>
              </w:rPr>
            </w:pPr>
          </w:p>
        </w:tc>
        <w:tc>
          <w:tcPr>
            <w:tcW w:w="7224" w:type="dxa"/>
            <w:gridSpan w:val="3"/>
          </w:tcPr>
          <w:p w14:paraId="5EEDF4A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Bajali College (BC)</w:t>
            </w:r>
          </w:p>
          <w:p w14:paraId="791EEF3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Education</w:t>
            </w:r>
          </w:p>
        </w:tc>
        <w:tc>
          <w:tcPr>
            <w:tcW w:w="3082" w:type="dxa"/>
            <w:gridSpan w:val="2"/>
          </w:tcPr>
          <w:p w14:paraId="14CC7E79">
            <w:pPr>
              <w:spacing w:after="0" w:line="276" w:lineRule="auto"/>
              <w:jc w:val="both"/>
              <w:rPr>
                <w:rFonts w:ascii="Times New Roman" w:hAnsi="Times New Roman" w:cs="Times New Roman"/>
                <w:sz w:val="24"/>
                <w:szCs w:val="24"/>
              </w:rPr>
            </w:pPr>
          </w:p>
        </w:tc>
      </w:tr>
      <w:tr w14:paraId="74B71143">
        <w:tblPrEx>
          <w:tblCellMar>
            <w:top w:w="0" w:type="dxa"/>
            <w:left w:w="108" w:type="dxa"/>
            <w:bottom w:w="0" w:type="dxa"/>
            <w:right w:w="108" w:type="dxa"/>
          </w:tblCellMar>
        </w:tblPrEx>
        <w:trPr>
          <w:gridAfter w:val="1"/>
          <w:wAfter w:w="21" w:type="dxa"/>
        </w:trPr>
        <w:tc>
          <w:tcPr>
            <w:tcW w:w="2122" w:type="dxa"/>
            <w:gridSpan w:val="2"/>
          </w:tcPr>
          <w:p w14:paraId="6A32383C">
            <w:pPr>
              <w:spacing w:after="0" w:line="276" w:lineRule="auto"/>
              <w:jc w:val="right"/>
              <w:rPr>
                <w:rFonts w:ascii="Times New Roman" w:hAnsi="Times New Roman" w:cs="Times New Roman"/>
                <w:bCs/>
                <w:sz w:val="24"/>
                <w:szCs w:val="24"/>
              </w:rPr>
            </w:pPr>
            <w:r>
              <w:rPr>
                <w:rFonts w:ascii="Times New Roman" w:hAnsi="Times New Roman" w:cs="Times New Roman"/>
                <w:bCs/>
                <w:sz w:val="24"/>
                <w:szCs w:val="24"/>
              </w:rPr>
              <w:t>Principal subjects</w:t>
            </w:r>
          </w:p>
        </w:tc>
        <w:tc>
          <w:tcPr>
            <w:tcW w:w="240" w:type="dxa"/>
          </w:tcPr>
          <w:p w14:paraId="0FA6537B">
            <w:pPr>
              <w:spacing w:after="0" w:line="276" w:lineRule="auto"/>
              <w:jc w:val="right"/>
              <w:rPr>
                <w:rFonts w:ascii="Times New Roman" w:hAnsi="Times New Roman" w:cs="Times New Roman"/>
                <w:bCs/>
                <w:sz w:val="24"/>
                <w:szCs w:val="24"/>
              </w:rPr>
            </w:pPr>
          </w:p>
        </w:tc>
        <w:tc>
          <w:tcPr>
            <w:tcW w:w="7224" w:type="dxa"/>
            <w:gridSpan w:val="3"/>
          </w:tcPr>
          <w:p w14:paraId="7AC21A5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Physics; Mathematics; Chemistry </w:t>
            </w:r>
          </w:p>
        </w:tc>
        <w:tc>
          <w:tcPr>
            <w:tcW w:w="3082" w:type="dxa"/>
            <w:gridSpan w:val="2"/>
          </w:tcPr>
          <w:p w14:paraId="1052697A">
            <w:pPr>
              <w:spacing w:after="0" w:line="276" w:lineRule="auto"/>
              <w:jc w:val="both"/>
              <w:rPr>
                <w:rFonts w:ascii="Times New Roman" w:hAnsi="Times New Roman" w:cs="Times New Roman"/>
                <w:sz w:val="24"/>
                <w:szCs w:val="24"/>
              </w:rPr>
            </w:pPr>
          </w:p>
        </w:tc>
      </w:tr>
      <w:tr w14:paraId="026F7C4F">
        <w:tblPrEx>
          <w:tblCellMar>
            <w:top w:w="0" w:type="dxa"/>
            <w:left w:w="108" w:type="dxa"/>
            <w:bottom w:w="0" w:type="dxa"/>
            <w:right w:w="108" w:type="dxa"/>
          </w:tblCellMar>
        </w:tblPrEx>
        <w:trPr>
          <w:gridAfter w:val="1"/>
          <w:wAfter w:w="21" w:type="dxa"/>
        </w:trPr>
        <w:tc>
          <w:tcPr>
            <w:tcW w:w="2122" w:type="dxa"/>
            <w:gridSpan w:val="2"/>
          </w:tcPr>
          <w:p w14:paraId="345D4D04">
            <w:pPr>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Duration</w:t>
            </w:r>
          </w:p>
        </w:tc>
        <w:tc>
          <w:tcPr>
            <w:tcW w:w="240" w:type="dxa"/>
          </w:tcPr>
          <w:p w14:paraId="0A3EF278">
            <w:pPr>
              <w:spacing w:after="0" w:line="276" w:lineRule="auto"/>
              <w:jc w:val="right"/>
              <w:rPr>
                <w:rFonts w:ascii="Times New Roman" w:hAnsi="Times New Roman" w:cs="Times New Roman"/>
                <w:sz w:val="24"/>
                <w:szCs w:val="24"/>
              </w:rPr>
            </w:pPr>
          </w:p>
        </w:tc>
        <w:tc>
          <w:tcPr>
            <w:tcW w:w="7224" w:type="dxa"/>
            <w:gridSpan w:val="3"/>
          </w:tcPr>
          <w:p w14:paraId="590CA916">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August 1998- September 2001 </w:t>
            </w:r>
          </w:p>
        </w:tc>
        <w:tc>
          <w:tcPr>
            <w:tcW w:w="3082" w:type="dxa"/>
            <w:gridSpan w:val="2"/>
          </w:tcPr>
          <w:p w14:paraId="5FF8F94E">
            <w:pPr>
              <w:spacing w:after="0" w:line="276" w:lineRule="auto"/>
              <w:jc w:val="both"/>
              <w:rPr>
                <w:rFonts w:ascii="Times New Roman" w:hAnsi="Times New Roman" w:cs="Times New Roman"/>
                <w:bCs/>
                <w:sz w:val="24"/>
                <w:szCs w:val="24"/>
              </w:rPr>
            </w:pPr>
          </w:p>
        </w:tc>
      </w:tr>
      <w:tr w14:paraId="780E7089">
        <w:tblPrEx>
          <w:tblCellMar>
            <w:top w:w="0" w:type="dxa"/>
            <w:left w:w="108" w:type="dxa"/>
            <w:bottom w:w="0" w:type="dxa"/>
            <w:right w:w="108" w:type="dxa"/>
          </w:tblCellMar>
        </w:tblPrEx>
        <w:trPr>
          <w:gridAfter w:val="1"/>
          <w:wAfter w:w="21" w:type="dxa"/>
        </w:trPr>
        <w:tc>
          <w:tcPr>
            <w:tcW w:w="2122" w:type="dxa"/>
            <w:gridSpan w:val="2"/>
          </w:tcPr>
          <w:p w14:paraId="2E71333C">
            <w:pPr>
              <w:spacing w:line="276" w:lineRule="auto"/>
              <w:jc w:val="right"/>
              <w:rPr>
                <w:rFonts w:ascii="Times New Roman" w:hAnsi="Times New Roman" w:cs="Times New Roman"/>
                <w:bCs/>
                <w:sz w:val="4"/>
                <w:szCs w:val="4"/>
              </w:rPr>
            </w:pPr>
          </w:p>
        </w:tc>
        <w:tc>
          <w:tcPr>
            <w:tcW w:w="240" w:type="dxa"/>
          </w:tcPr>
          <w:p w14:paraId="77D39390">
            <w:pPr>
              <w:spacing w:line="276" w:lineRule="auto"/>
              <w:jc w:val="right"/>
              <w:rPr>
                <w:rFonts w:ascii="Times New Roman" w:hAnsi="Times New Roman" w:cs="Times New Roman"/>
                <w:bCs/>
                <w:sz w:val="4"/>
                <w:szCs w:val="4"/>
              </w:rPr>
            </w:pPr>
          </w:p>
        </w:tc>
        <w:tc>
          <w:tcPr>
            <w:tcW w:w="7224" w:type="dxa"/>
            <w:gridSpan w:val="3"/>
          </w:tcPr>
          <w:p w14:paraId="11F13EA4">
            <w:pPr>
              <w:spacing w:line="276" w:lineRule="auto"/>
              <w:jc w:val="both"/>
              <w:rPr>
                <w:rFonts w:ascii="Times New Roman" w:hAnsi="Times New Roman" w:cs="Times New Roman"/>
                <w:sz w:val="4"/>
                <w:szCs w:val="4"/>
              </w:rPr>
            </w:pPr>
          </w:p>
        </w:tc>
        <w:tc>
          <w:tcPr>
            <w:tcW w:w="3082" w:type="dxa"/>
            <w:gridSpan w:val="2"/>
          </w:tcPr>
          <w:p w14:paraId="2212A887">
            <w:pPr>
              <w:spacing w:line="276" w:lineRule="auto"/>
              <w:jc w:val="both"/>
              <w:rPr>
                <w:rFonts w:ascii="Times New Roman" w:hAnsi="Times New Roman" w:cs="Times New Roman"/>
                <w:sz w:val="4"/>
                <w:szCs w:val="4"/>
              </w:rPr>
            </w:pPr>
          </w:p>
        </w:tc>
      </w:tr>
      <w:tr w14:paraId="1EA9DC38">
        <w:tblPrEx>
          <w:tblCellMar>
            <w:top w:w="0" w:type="dxa"/>
            <w:left w:w="108" w:type="dxa"/>
            <w:bottom w:w="0" w:type="dxa"/>
            <w:right w:w="108" w:type="dxa"/>
          </w:tblCellMar>
        </w:tblPrEx>
        <w:trPr>
          <w:gridAfter w:val="1"/>
          <w:wAfter w:w="21" w:type="dxa"/>
        </w:trPr>
        <w:tc>
          <w:tcPr>
            <w:tcW w:w="2122" w:type="dxa"/>
            <w:gridSpan w:val="2"/>
          </w:tcPr>
          <w:p w14:paraId="717348FB">
            <w:pPr>
              <w:pStyle w:val="9"/>
              <w:numPr>
                <w:ilvl w:val="0"/>
                <w:numId w:val="9"/>
              </w:numPr>
              <w:spacing w:line="276" w:lineRule="auto"/>
              <w:ind w:left="166" w:firstLine="269"/>
              <w:jc w:val="right"/>
              <w:rPr>
                <w:rFonts w:ascii="Times New Roman" w:hAnsi="Times New Roman" w:cs="Times New Roman"/>
                <w:b/>
                <w:bCs/>
                <w:sz w:val="24"/>
                <w:szCs w:val="24"/>
              </w:rPr>
            </w:pPr>
            <w:r>
              <w:rPr>
                <w:rFonts w:ascii="Times New Roman" w:hAnsi="Times New Roman" w:cs="Times New Roman"/>
                <w:b/>
                <w:bCs/>
                <w:sz w:val="24"/>
                <w:szCs w:val="24"/>
              </w:rPr>
              <w:t>Major test cleared</w:t>
            </w:r>
          </w:p>
        </w:tc>
        <w:tc>
          <w:tcPr>
            <w:tcW w:w="240" w:type="dxa"/>
          </w:tcPr>
          <w:p w14:paraId="3E0F5AAD">
            <w:pPr>
              <w:spacing w:line="276" w:lineRule="auto"/>
              <w:jc w:val="right"/>
              <w:rPr>
                <w:rFonts w:ascii="Times New Roman" w:hAnsi="Times New Roman" w:cs="Times New Roman"/>
                <w:bCs/>
                <w:sz w:val="24"/>
                <w:szCs w:val="24"/>
              </w:rPr>
            </w:pPr>
          </w:p>
        </w:tc>
        <w:tc>
          <w:tcPr>
            <w:tcW w:w="7224" w:type="dxa"/>
            <w:gridSpan w:val="3"/>
          </w:tcPr>
          <w:p w14:paraId="0AB36D03">
            <w:pPr>
              <w:spacing w:line="276" w:lineRule="auto"/>
              <w:jc w:val="both"/>
              <w:rPr>
                <w:rFonts w:ascii="Times New Roman" w:hAnsi="Times New Roman" w:cs="Times New Roman"/>
                <w:sz w:val="24"/>
                <w:szCs w:val="24"/>
              </w:rPr>
            </w:pPr>
            <w:r>
              <w:rPr>
                <w:rFonts w:ascii="Times New Roman" w:hAnsi="Times New Roman" w:cs="Times New Roman"/>
                <w:sz w:val="24"/>
                <w:szCs w:val="24"/>
              </w:rPr>
              <w:t>Graduate Aptitude Test in Engineering (</w:t>
            </w:r>
            <w:r>
              <w:rPr>
                <w:rFonts w:ascii="Times New Roman" w:hAnsi="Times New Roman" w:cs="Times New Roman"/>
                <w:bCs/>
                <w:sz w:val="24"/>
                <w:szCs w:val="24"/>
              </w:rPr>
              <w:t xml:space="preserve">GATE, 2009) </w:t>
            </w:r>
            <w:r>
              <w:rPr>
                <w:rFonts w:ascii="Times New Roman" w:hAnsi="Times New Roman" w:cs="Times New Roman"/>
                <w:sz w:val="24"/>
                <w:szCs w:val="24"/>
              </w:rPr>
              <w:t>with 306 All India Rank. The GATE is a national examination conducted by the IIT’s and IISc Bangalore, on behalf of the National Coordinating Board-GATE, MHRD, Govt. of India</w:t>
            </w:r>
          </w:p>
        </w:tc>
        <w:tc>
          <w:tcPr>
            <w:tcW w:w="3082" w:type="dxa"/>
            <w:gridSpan w:val="2"/>
          </w:tcPr>
          <w:p w14:paraId="28A9068B">
            <w:pPr>
              <w:spacing w:line="276" w:lineRule="auto"/>
              <w:jc w:val="both"/>
              <w:rPr>
                <w:rFonts w:ascii="Times New Roman" w:hAnsi="Times New Roman" w:cs="Times New Roman"/>
                <w:sz w:val="24"/>
                <w:szCs w:val="24"/>
              </w:rPr>
            </w:pPr>
          </w:p>
        </w:tc>
      </w:tr>
      <w:tr w14:paraId="5895FA8B">
        <w:tblPrEx>
          <w:tblCellMar>
            <w:top w:w="0" w:type="dxa"/>
            <w:left w:w="108" w:type="dxa"/>
            <w:bottom w:w="0" w:type="dxa"/>
            <w:right w:w="108" w:type="dxa"/>
          </w:tblCellMar>
        </w:tblPrEx>
        <w:tc>
          <w:tcPr>
            <w:tcW w:w="2362" w:type="dxa"/>
            <w:gridSpan w:val="3"/>
          </w:tcPr>
          <w:p w14:paraId="7504E3A6">
            <w:pPr>
              <w:spacing w:after="0"/>
              <w:ind w:right="312"/>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Skills and </w:t>
            </w:r>
          </w:p>
          <w:p w14:paraId="2AFC593E">
            <w:pPr>
              <w:spacing w:after="0"/>
              <w:ind w:right="312"/>
              <w:jc w:val="right"/>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Competence</w:t>
            </w:r>
          </w:p>
        </w:tc>
        <w:tc>
          <w:tcPr>
            <w:tcW w:w="7245" w:type="dxa"/>
            <w:gridSpan w:val="4"/>
          </w:tcPr>
          <w:p w14:paraId="02ED08E9">
            <w:pPr>
              <w:spacing w:after="0" w:line="276" w:lineRule="auto"/>
              <w:rPr>
                <w:rFonts w:ascii="Times New Roman" w:hAnsi="Times New Roman" w:cs="Times New Roman"/>
                <w:b/>
                <w:bCs/>
                <w:sz w:val="24"/>
                <w:szCs w:val="24"/>
                <w:shd w:val="clear" w:color="auto" w:fill="FFFFFF"/>
              </w:rPr>
            </w:pPr>
          </w:p>
        </w:tc>
        <w:tc>
          <w:tcPr>
            <w:tcW w:w="3082" w:type="dxa"/>
            <w:gridSpan w:val="2"/>
          </w:tcPr>
          <w:p w14:paraId="730A1D85">
            <w:pPr>
              <w:spacing w:after="0" w:line="276" w:lineRule="auto"/>
              <w:rPr>
                <w:rFonts w:ascii="Times New Roman" w:hAnsi="Times New Roman" w:cs="Times New Roman"/>
                <w:b/>
                <w:bCs/>
                <w:sz w:val="24"/>
                <w:szCs w:val="24"/>
                <w:shd w:val="clear" w:color="auto" w:fill="FFFFFF"/>
              </w:rPr>
            </w:pPr>
          </w:p>
        </w:tc>
      </w:tr>
      <w:tr w14:paraId="5A6BB5BA">
        <w:tblPrEx>
          <w:tblCellMar>
            <w:top w:w="0" w:type="dxa"/>
            <w:left w:w="108" w:type="dxa"/>
            <w:bottom w:w="0" w:type="dxa"/>
            <w:right w:w="108" w:type="dxa"/>
          </w:tblCellMar>
        </w:tblPrEx>
        <w:trPr>
          <w:gridAfter w:val="1"/>
          <w:wAfter w:w="21" w:type="dxa"/>
        </w:trPr>
        <w:tc>
          <w:tcPr>
            <w:tcW w:w="2122" w:type="dxa"/>
            <w:gridSpan w:val="2"/>
          </w:tcPr>
          <w:p w14:paraId="2E729CD7">
            <w:pPr>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Computer skills and competence</w:t>
            </w:r>
          </w:p>
        </w:tc>
        <w:tc>
          <w:tcPr>
            <w:tcW w:w="240" w:type="dxa"/>
          </w:tcPr>
          <w:p w14:paraId="5CD3B6AC">
            <w:pPr>
              <w:spacing w:after="0" w:line="276" w:lineRule="auto"/>
              <w:jc w:val="right"/>
              <w:rPr>
                <w:rFonts w:ascii="Times New Roman" w:hAnsi="Times New Roman" w:cs="Times New Roman"/>
                <w:sz w:val="24"/>
                <w:szCs w:val="24"/>
              </w:rPr>
            </w:pPr>
          </w:p>
          <w:p w14:paraId="1C40F1E7">
            <w:pPr>
              <w:spacing w:after="0" w:line="276" w:lineRule="auto"/>
              <w:jc w:val="right"/>
              <w:rPr>
                <w:rFonts w:ascii="Times New Roman" w:hAnsi="Times New Roman" w:cs="Times New Roman"/>
                <w:sz w:val="24"/>
                <w:szCs w:val="24"/>
              </w:rPr>
            </w:pPr>
          </w:p>
        </w:tc>
        <w:tc>
          <w:tcPr>
            <w:tcW w:w="7224" w:type="dxa"/>
            <w:gridSpan w:val="3"/>
          </w:tcPr>
          <w:p w14:paraId="4391B51E">
            <w:pPr>
              <w:pStyle w:val="9"/>
              <w:numPr>
                <w:ilvl w:val="0"/>
                <w:numId w:val="7"/>
              </w:numPr>
              <w:spacing w:after="0"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PVSyst, EnergyPlus; SketchUp; eQUEST; Design-Builder </w:t>
            </w:r>
          </w:p>
          <w:p w14:paraId="10098D02">
            <w:pPr>
              <w:pStyle w:val="9"/>
              <w:numPr>
                <w:ilvl w:val="0"/>
                <w:numId w:val="7"/>
              </w:numPr>
              <w:spacing w:after="0"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SMART; WINDOW; OPTICS; RADIANCE</w:t>
            </w:r>
          </w:p>
          <w:p w14:paraId="1493986E">
            <w:pPr>
              <w:pStyle w:val="9"/>
              <w:numPr>
                <w:ilvl w:val="0"/>
                <w:numId w:val="7"/>
              </w:numPr>
              <w:spacing w:after="0"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TFCalc; IMD; Origin</w:t>
            </w:r>
          </w:p>
          <w:p w14:paraId="183A3966">
            <w:pPr>
              <w:pStyle w:val="9"/>
              <w:numPr>
                <w:ilvl w:val="0"/>
                <w:numId w:val="7"/>
              </w:numPr>
              <w:spacing w:after="0" w:line="276" w:lineRule="auto"/>
              <w:ind w:left="31" w:hanging="140"/>
              <w:jc w:val="both"/>
              <w:rPr>
                <w:rFonts w:ascii="Times New Roman" w:hAnsi="Times New Roman" w:cs="Times New Roman"/>
                <w:sz w:val="24"/>
                <w:szCs w:val="24"/>
              </w:rPr>
            </w:pPr>
            <w:r>
              <w:rPr>
                <w:rFonts w:ascii="Times New Roman" w:hAnsi="Times New Roman" w:cs="Times New Roman"/>
                <w:sz w:val="24"/>
                <w:szCs w:val="24"/>
                <w:shd w:val="clear" w:color="auto" w:fill="FFFFFF"/>
              </w:rPr>
              <w:t>Basic Knowledge of MATLAB; COMSOL; CAD; SOLIDWORKS, SAM, HOMER, RETScreen</w:t>
            </w:r>
          </w:p>
        </w:tc>
        <w:tc>
          <w:tcPr>
            <w:tcW w:w="3082" w:type="dxa"/>
            <w:gridSpan w:val="2"/>
          </w:tcPr>
          <w:p w14:paraId="5CE0C310">
            <w:pPr>
              <w:pStyle w:val="9"/>
              <w:numPr>
                <w:ilvl w:val="0"/>
                <w:numId w:val="7"/>
              </w:numPr>
              <w:spacing w:after="0" w:line="276" w:lineRule="auto"/>
              <w:ind w:left="31" w:hanging="140"/>
              <w:jc w:val="both"/>
              <w:rPr>
                <w:rFonts w:ascii="Times New Roman" w:hAnsi="Times New Roman" w:cs="Times New Roman"/>
                <w:sz w:val="24"/>
                <w:szCs w:val="24"/>
                <w:shd w:val="clear" w:color="auto" w:fill="FFFFFF"/>
              </w:rPr>
            </w:pPr>
          </w:p>
        </w:tc>
      </w:tr>
      <w:tr w14:paraId="7CAA3314">
        <w:tblPrEx>
          <w:tblCellMar>
            <w:top w:w="0" w:type="dxa"/>
            <w:left w:w="108" w:type="dxa"/>
            <w:bottom w:w="0" w:type="dxa"/>
            <w:right w:w="108" w:type="dxa"/>
          </w:tblCellMar>
        </w:tblPrEx>
        <w:trPr>
          <w:gridAfter w:val="1"/>
          <w:wAfter w:w="21" w:type="dxa"/>
        </w:trPr>
        <w:tc>
          <w:tcPr>
            <w:tcW w:w="2122" w:type="dxa"/>
            <w:gridSpan w:val="2"/>
          </w:tcPr>
          <w:p w14:paraId="6C54141E">
            <w:pPr>
              <w:spacing w:line="276" w:lineRule="auto"/>
              <w:jc w:val="right"/>
              <w:rPr>
                <w:rFonts w:ascii="Times New Roman" w:hAnsi="Times New Roman" w:cs="Times New Roman"/>
                <w:sz w:val="24"/>
                <w:szCs w:val="24"/>
              </w:rPr>
            </w:pPr>
            <w:r>
              <w:rPr>
                <w:rFonts w:ascii="Times New Roman" w:hAnsi="Times New Roman" w:cs="Times New Roman"/>
                <w:bCs/>
                <w:sz w:val="24"/>
                <w:szCs w:val="24"/>
              </w:rPr>
              <w:t>Language skill</w:t>
            </w:r>
          </w:p>
        </w:tc>
        <w:tc>
          <w:tcPr>
            <w:tcW w:w="240" w:type="dxa"/>
          </w:tcPr>
          <w:p w14:paraId="12DE6C72">
            <w:pPr>
              <w:spacing w:line="276" w:lineRule="auto"/>
              <w:jc w:val="right"/>
              <w:rPr>
                <w:rFonts w:ascii="Times New Roman" w:hAnsi="Times New Roman" w:cs="Times New Roman"/>
                <w:sz w:val="24"/>
                <w:szCs w:val="24"/>
              </w:rPr>
            </w:pPr>
          </w:p>
        </w:tc>
        <w:tc>
          <w:tcPr>
            <w:tcW w:w="7224" w:type="dxa"/>
            <w:gridSpan w:val="3"/>
          </w:tcPr>
          <w:p w14:paraId="694110F6">
            <w:pPr>
              <w:spacing w:line="276" w:lineRule="auto"/>
              <w:jc w:val="both"/>
              <w:rPr>
                <w:rFonts w:ascii="Times New Roman" w:hAnsi="Times New Roman" w:cs="Times New Roman"/>
                <w:sz w:val="24"/>
                <w:szCs w:val="24"/>
              </w:rPr>
            </w:pPr>
            <w:r>
              <w:rPr>
                <w:rFonts w:ascii="Times New Roman" w:hAnsi="Times New Roman" w:cs="Times New Roman"/>
                <w:sz w:val="24"/>
                <w:szCs w:val="24"/>
              </w:rPr>
              <w:t>English; Hindi; Assamese; Bengali</w:t>
            </w:r>
          </w:p>
        </w:tc>
        <w:tc>
          <w:tcPr>
            <w:tcW w:w="3082" w:type="dxa"/>
            <w:gridSpan w:val="2"/>
          </w:tcPr>
          <w:p w14:paraId="6A4B8ED0">
            <w:pPr>
              <w:spacing w:line="276" w:lineRule="auto"/>
              <w:jc w:val="both"/>
              <w:rPr>
                <w:rFonts w:ascii="Times New Roman" w:hAnsi="Times New Roman" w:cs="Times New Roman"/>
                <w:sz w:val="24"/>
                <w:szCs w:val="24"/>
              </w:rPr>
            </w:pPr>
          </w:p>
        </w:tc>
      </w:tr>
      <w:tr w14:paraId="3120BE34">
        <w:tblPrEx>
          <w:tblCellMar>
            <w:top w:w="0" w:type="dxa"/>
            <w:left w:w="108" w:type="dxa"/>
            <w:bottom w:w="0" w:type="dxa"/>
            <w:right w:w="108" w:type="dxa"/>
          </w:tblCellMar>
        </w:tblPrEx>
        <w:trPr>
          <w:gridAfter w:val="1"/>
          <w:wAfter w:w="21" w:type="dxa"/>
        </w:trPr>
        <w:tc>
          <w:tcPr>
            <w:tcW w:w="2122" w:type="dxa"/>
            <w:gridSpan w:val="2"/>
          </w:tcPr>
          <w:p w14:paraId="3D07A846">
            <w:pPr>
              <w:spacing w:line="276" w:lineRule="auto"/>
              <w:jc w:val="right"/>
              <w:rPr>
                <w:rFonts w:ascii="Times New Roman" w:hAnsi="Times New Roman" w:cs="Times New Roman"/>
                <w:bCs/>
                <w:sz w:val="24"/>
                <w:szCs w:val="24"/>
              </w:rPr>
            </w:pPr>
            <w:r>
              <w:rPr>
                <w:rFonts w:ascii="Times New Roman" w:hAnsi="Times New Roman" w:cs="Times New Roman"/>
                <w:bCs/>
                <w:sz w:val="24"/>
                <w:szCs w:val="24"/>
              </w:rPr>
              <w:t>Social skills and competence</w:t>
            </w:r>
          </w:p>
        </w:tc>
        <w:tc>
          <w:tcPr>
            <w:tcW w:w="240" w:type="dxa"/>
          </w:tcPr>
          <w:p w14:paraId="31EDD2BC">
            <w:pPr>
              <w:spacing w:line="276" w:lineRule="auto"/>
              <w:jc w:val="right"/>
              <w:rPr>
                <w:rFonts w:ascii="Times New Roman" w:hAnsi="Times New Roman" w:cs="Times New Roman"/>
                <w:sz w:val="24"/>
                <w:szCs w:val="24"/>
              </w:rPr>
            </w:pPr>
          </w:p>
        </w:tc>
        <w:tc>
          <w:tcPr>
            <w:tcW w:w="7224" w:type="dxa"/>
            <w:gridSpan w:val="3"/>
          </w:tcPr>
          <w:p w14:paraId="2DC56A9B">
            <w:pPr>
              <w:spacing w:line="276" w:lineRule="auto"/>
              <w:jc w:val="both"/>
              <w:rPr>
                <w:rFonts w:ascii="Times New Roman" w:hAnsi="Times New Roman" w:cs="Times New Roman"/>
                <w:sz w:val="24"/>
                <w:szCs w:val="24"/>
              </w:rPr>
            </w:pPr>
            <w:r>
              <w:rPr>
                <w:rFonts w:ascii="Times New Roman" w:hAnsi="Times New Roman" w:cs="Times New Roman"/>
                <w:sz w:val="24"/>
                <w:szCs w:val="24"/>
              </w:rPr>
              <w:t>Excellent communication as well as analytical, project management, and planning skills in a cross-functional team. Proven skills in solving the customer's technical issues with the research products.</w:t>
            </w:r>
          </w:p>
        </w:tc>
        <w:tc>
          <w:tcPr>
            <w:tcW w:w="3082" w:type="dxa"/>
            <w:gridSpan w:val="2"/>
          </w:tcPr>
          <w:p w14:paraId="79081ABF">
            <w:pPr>
              <w:spacing w:line="276" w:lineRule="auto"/>
              <w:jc w:val="both"/>
              <w:rPr>
                <w:rFonts w:ascii="Times New Roman" w:hAnsi="Times New Roman" w:cs="Times New Roman"/>
                <w:sz w:val="24"/>
                <w:szCs w:val="24"/>
              </w:rPr>
            </w:pPr>
          </w:p>
        </w:tc>
      </w:tr>
      <w:tr w14:paraId="533D5D94">
        <w:tblPrEx>
          <w:tblCellMar>
            <w:top w:w="0" w:type="dxa"/>
            <w:left w:w="108" w:type="dxa"/>
            <w:bottom w:w="0" w:type="dxa"/>
            <w:right w:w="108" w:type="dxa"/>
          </w:tblCellMar>
        </w:tblPrEx>
        <w:trPr>
          <w:gridAfter w:val="1"/>
          <w:wAfter w:w="21" w:type="dxa"/>
        </w:trPr>
        <w:tc>
          <w:tcPr>
            <w:tcW w:w="2122" w:type="dxa"/>
            <w:gridSpan w:val="2"/>
          </w:tcPr>
          <w:p w14:paraId="0D4B99B0">
            <w:pPr>
              <w:spacing w:line="276" w:lineRule="auto"/>
              <w:jc w:val="right"/>
              <w:rPr>
                <w:rFonts w:ascii="Times New Roman" w:hAnsi="Times New Roman" w:cs="Times New Roman"/>
                <w:sz w:val="24"/>
                <w:szCs w:val="24"/>
              </w:rPr>
            </w:pPr>
            <w:r>
              <w:rPr>
                <w:rFonts w:ascii="Times New Roman" w:hAnsi="Times New Roman" w:cs="Times New Roman"/>
                <w:bCs/>
                <w:sz w:val="24"/>
                <w:szCs w:val="24"/>
              </w:rPr>
              <w:t>Organisational skills and competence</w:t>
            </w:r>
          </w:p>
        </w:tc>
        <w:tc>
          <w:tcPr>
            <w:tcW w:w="240" w:type="dxa"/>
          </w:tcPr>
          <w:p w14:paraId="69D9AFC6">
            <w:pPr>
              <w:spacing w:line="276" w:lineRule="auto"/>
              <w:jc w:val="right"/>
              <w:rPr>
                <w:rFonts w:ascii="Times New Roman" w:hAnsi="Times New Roman" w:cs="Times New Roman"/>
                <w:sz w:val="24"/>
                <w:szCs w:val="24"/>
              </w:rPr>
            </w:pPr>
          </w:p>
          <w:p w14:paraId="2E2194ED">
            <w:pPr>
              <w:spacing w:line="276" w:lineRule="auto"/>
              <w:jc w:val="right"/>
              <w:rPr>
                <w:rFonts w:ascii="Times New Roman" w:hAnsi="Times New Roman" w:cs="Times New Roman"/>
                <w:sz w:val="24"/>
                <w:szCs w:val="24"/>
              </w:rPr>
            </w:pPr>
          </w:p>
        </w:tc>
        <w:tc>
          <w:tcPr>
            <w:tcW w:w="7224" w:type="dxa"/>
            <w:gridSpan w:val="3"/>
          </w:tcPr>
          <w:p w14:paraId="1611706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Adept at motivating and directing a group of fabrication and production staff focused on core technology development. Assist the marketing department and sales team in new product introduction and </w:t>
            </w:r>
            <w:r>
              <w:rPr>
                <w:rFonts w:ascii="Times New Roman" w:hAnsi="Times New Roman" w:cs="Times New Roman"/>
                <w:sz w:val="24"/>
                <w:szCs w:val="24"/>
                <w:lang w:val="en-US"/>
              </w:rPr>
              <w:t>provide</w:t>
            </w:r>
            <w:r>
              <w:rPr>
                <w:rFonts w:ascii="Times New Roman" w:hAnsi="Times New Roman" w:cs="Times New Roman"/>
                <w:sz w:val="24"/>
                <w:szCs w:val="24"/>
              </w:rPr>
              <w:t xml:space="preserve"> initial technical support of new products.</w:t>
            </w:r>
          </w:p>
        </w:tc>
        <w:tc>
          <w:tcPr>
            <w:tcW w:w="3082" w:type="dxa"/>
            <w:gridSpan w:val="2"/>
          </w:tcPr>
          <w:p w14:paraId="354BDDD2">
            <w:pPr>
              <w:spacing w:line="276" w:lineRule="auto"/>
              <w:jc w:val="both"/>
              <w:rPr>
                <w:rFonts w:ascii="Times New Roman" w:hAnsi="Times New Roman" w:cs="Times New Roman"/>
                <w:sz w:val="24"/>
                <w:szCs w:val="24"/>
              </w:rPr>
            </w:pPr>
          </w:p>
        </w:tc>
      </w:tr>
      <w:tr w14:paraId="4E9ABDD7">
        <w:tblPrEx>
          <w:tblCellMar>
            <w:top w:w="0" w:type="dxa"/>
            <w:left w:w="108" w:type="dxa"/>
            <w:bottom w:w="0" w:type="dxa"/>
            <w:right w:w="108" w:type="dxa"/>
          </w:tblCellMar>
        </w:tblPrEx>
        <w:trPr>
          <w:gridAfter w:val="1"/>
          <w:wAfter w:w="21" w:type="dxa"/>
        </w:trPr>
        <w:tc>
          <w:tcPr>
            <w:tcW w:w="2122" w:type="dxa"/>
            <w:gridSpan w:val="2"/>
          </w:tcPr>
          <w:p w14:paraId="51ADDB38">
            <w:pPr>
              <w:spacing w:line="276" w:lineRule="auto"/>
              <w:jc w:val="right"/>
              <w:rPr>
                <w:rFonts w:ascii="Times New Roman" w:hAnsi="Times New Roman" w:cs="Times New Roman"/>
                <w:sz w:val="24"/>
                <w:szCs w:val="24"/>
              </w:rPr>
            </w:pPr>
            <w:r>
              <w:rPr>
                <w:rFonts w:ascii="Times New Roman" w:hAnsi="Times New Roman" w:cs="Times New Roman"/>
                <w:bCs/>
                <w:sz w:val="24"/>
                <w:szCs w:val="24"/>
              </w:rPr>
              <w:t>Technical skills and competence</w:t>
            </w:r>
          </w:p>
        </w:tc>
        <w:tc>
          <w:tcPr>
            <w:tcW w:w="240" w:type="dxa"/>
          </w:tcPr>
          <w:p w14:paraId="4CECB2E0">
            <w:pPr>
              <w:spacing w:line="276" w:lineRule="auto"/>
              <w:jc w:val="right"/>
              <w:rPr>
                <w:rFonts w:ascii="Times New Roman" w:hAnsi="Times New Roman" w:cs="Times New Roman"/>
                <w:sz w:val="24"/>
                <w:szCs w:val="24"/>
              </w:rPr>
            </w:pPr>
          </w:p>
          <w:p w14:paraId="765884EB">
            <w:pPr>
              <w:spacing w:line="276" w:lineRule="auto"/>
              <w:jc w:val="right"/>
              <w:rPr>
                <w:rFonts w:ascii="Times New Roman" w:hAnsi="Times New Roman" w:cs="Times New Roman"/>
                <w:sz w:val="24"/>
                <w:szCs w:val="24"/>
              </w:rPr>
            </w:pPr>
          </w:p>
        </w:tc>
        <w:tc>
          <w:tcPr>
            <w:tcW w:w="7224" w:type="dxa"/>
            <w:gridSpan w:val="3"/>
          </w:tcPr>
          <w:p w14:paraId="28491A6B">
            <w:pPr>
              <w:spacing w:line="276" w:lineRule="auto"/>
              <w:jc w:val="both"/>
              <w:rPr>
                <w:rFonts w:ascii="Times New Roman" w:hAnsi="Times New Roman" w:cs="Times New Roman"/>
                <w:sz w:val="24"/>
                <w:szCs w:val="24"/>
              </w:rPr>
            </w:pPr>
            <w:r>
              <w:rPr>
                <w:rFonts w:ascii="Times New Roman" w:hAnsi="Times New Roman" w:cs="Times New Roman"/>
                <w:sz w:val="24"/>
                <w:szCs w:val="24"/>
              </w:rPr>
              <w:t>Over six years’ experience in research and development of new products and related training to all stakeholders along with modeling, and simulation of various energy-related issues</w:t>
            </w:r>
          </w:p>
        </w:tc>
        <w:tc>
          <w:tcPr>
            <w:tcW w:w="3082" w:type="dxa"/>
            <w:gridSpan w:val="2"/>
          </w:tcPr>
          <w:p w14:paraId="70D21FA3">
            <w:pPr>
              <w:spacing w:line="276" w:lineRule="auto"/>
              <w:jc w:val="both"/>
              <w:rPr>
                <w:rFonts w:ascii="Times New Roman" w:hAnsi="Times New Roman" w:cs="Times New Roman"/>
                <w:sz w:val="24"/>
                <w:szCs w:val="24"/>
              </w:rPr>
            </w:pPr>
          </w:p>
        </w:tc>
      </w:tr>
      <w:tr w14:paraId="64AAC8C6">
        <w:tblPrEx>
          <w:tblCellMar>
            <w:top w:w="0" w:type="dxa"/>
            <w:left w:w="108" w:type="dxa"/>
            <w:bottom w:w="0" w:type="dxa"/>
            <w:right w:w="108" w:type="dxa"/>
          </w:tblCellMar>
        </w:tblPrEx>
        <w:trPr>
          <w:gridAfter w:val="1"/>
          <w:wAfter w:w="21" w:type="dxa"/>
        </w:trPr>
        <w:tc>
          <w:tcPr>
            <w:tcW w:w="2122" w:type="dxa"/>
            <w:gridSpan w:val="2"/>
          </w:tcPr>
          <w:p w14:paraId="692C9632">
            <w:pPr>
              <w:spacing w:line="276" w:lineRule="auto"/>
              <w:jc w:val="right"/>
              <w:rPr>
                <w:rFonts w:ascii="Times New Roman" w:hAnsi="Times New Roman" w:cs="Times New Roman"/>
                <w:sz w:val="24"/>
                <w:szCs w:val="24"/>
                <w:shd w:val="clear" w:color="auto" w:fill="FFFFFF"/>
              </w:rPr>
            </w:pPr>
            <w:r>
              <w:rPr>
                <w:rFonts w:ascii="Times New Roman" w:hAnsi="Times New Roman" w:cs="Times New Roman"/>
                <w:bCs/>
                <w:sz w:val="24"/>
                <w:szCs w:val="24"/>
              </w:rPr>
              <w:t>Equipment skills and competence</w:t>
            </w:r>
          </w:p>
        </w:tc>
        <w:tc>
          <w:tcPr>
            <w:tcW w:w="240" w:type="dxa"/>
          </w:tcPr>
          <w:p w14:paraId="05B9EAB8">
            <w:pPr>
              <w:spacing w:line="276" w:lineRule="auto"/>
              <w:jc w:val="right"/>
              <w:rPr>
                <w:rFonts w:ascii="Times New Roman" w:hAnsi="Times New Roman" w:cs="Times New Roman"/>
                <w:sz w:val="24"/>
                <w:szCs w:val="24"/>
                <w:shd w:val="clear" w:color="auto" w:fill="FFFFFF"/>
              </w:rPr>
            </w:pPr>
          </w:p>
          <w:p w14:paraId="6B7FDDA0">
            <w:pPr>
              <w:spacing w:line="276" w:lineRule="auto"/>
              <w:jc w:val="right"/>
              <w:rPr>
                <w:rFonts w:ascii="Times New Roman" w:hAnsi="Times New Roman" w:cs="Times New Roman"/>
                <w:sz w:val="24"/>
                <w:szCs w:val="24"/>
                <w:shd w:val="clear" w:color="auto" w:fill="FFFFFF"/>
              </w:rPr>
            </w:pPr>
          </w:p>
        </w:tc>
        <w:tc>
          <w:tcPr>
            <w:tcW w:w="7224" w:type="dxa"/>
            <w:gridSpan w:val="3"/>
          </w:tcPr>
          <w:p w14:paraId="7DA965B0">
            <w:pPr>
              <w:pStyle w:val="9"/>
              <w:numPr>
                <w:ilvl w:val="0"/>
                <w:numId w:val="7"/>
              </w:numPr>
              <w:spacing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 xml:space="preserve">3-D printer, </w:t>
            </w:r>
            <w:r>
              <w:rPr>
                <w:rFonts w:ascii="Times New Roman" w:hAnsi="Times New Roman" w:cs="Times New Roman"/>
                <w:sz w:val="24"/>
                <w:szCs w:val="24"/>
                <w:shd w:val="clear" w:color="auto" w:fill="FFFFFF"/>
              </w:rPr>
              <w:t>Pyranometer; Solar Module analyzer; Battery analyzer; Weather station.</w:t>
            </w:r>
          </w:p>
          <w:p w14:paraId="3F822249">
            <w:pPr>
              <w:pStyle w:val="9"/>
              <w:numPr>
                <w:ilvl w:val="0"/>
                <w:numId w:val="7"/>
              </w:numPr>
              <w:spacing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gSkin U-Value kit; Heat flux sensor; Conductive and radiative heat flux meter, UV-VIS-IR spectrophotometer; Window energy profiler; Solar spectrum transmission meter, Infrared camera; Thermal constant analyzer</w:t>
            </w:r>
          </w:p>
          <w:p w14:paraId="25846EDB">
            <w:pPr>
              <w:pStyle w:val="9"/>
              <w:numPr>
                <w:ilvl w:val="0"/>
                <w:numId w:val="7"/>
              </w:numPr>
              <w:spacing w:line="276" w:lineRule="auto"/>
              <w:ind w:left="31" w:hanging="1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Testo480; Combined data logger for temperature, humidity, lux level and air velocity, Ultrasonic flow meter</w:t>
            </w:r>
          </w:p>
        </w:tc>
        <w:tc>
          <w:tcPr>
            <w:tcW w:w="3082" w:type="dxa"/>
            <w:gridSpan w:val="2"/>
          </w:tcPr>
          <w:p w14:paraId="2E415EA8">
            <w:pPr>
              <w:pStyle w:val="9"/>
              <w:numPr>
                <w:ilvl w:val="0"/>
                <w:numId w:val="7"/>
              </w:numPr>
              <w:spacing w:line="276" w:lineRule="auto"/>
              <w:ind w:left="31" w:hanging="140"/>
              <w:jc w:val="both"/>
              <w:rPr>
                <w:rFonts w:ascii="Times New Roman" w:hAnsi="Times New Roman" w:cs="Times New Roman"/>
                <w:sz w:val="24"/>
                <w:szCs w:val="24"/>
                <w:shd w:val="clear" w:color="auto" w:fill="FFFFFF"/>
              </w:rPr>
            </w:pPr>
          </w:p>
        </w:tc>
      </w:tr>
    </w:tbl>
    <w:p w14:paraId="34DDC280">
      <w:pPr>
        <w:spacing w:line="276" w:lineRule="auto"/>
        <w:jc w:val="center"/>
        <w:rPr>
          <w:rFonts w:cstheme="minorHAnsi"/>
          <w:sz w:val="24"/>
          <w:szCs w:val="24"/>
        </w:rPr>
      </w:pPr>
      <w:r>
        <w:rPr>
          <w:rFonts w:cstheme="minorHAnsi"/>
          <w:sz w:val="24"/>
          <w:szCs w:val="24"/>
        </w:rPr>
        <w:t>*********************************************************************</w:t>
      </w:r>
    </w:p>
    <w:sectPr>
      <w:pgSz w:w="11906" w:h="16838"/>
      <w:pgMar w:top="1170" w:right="1440" w:bottom="108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Helvetica-Bold">
    <w:altName w:val="Arial"/>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DD7E"/>
    <w:multiLevelType w:val="singleLevel"/>
    <w:tmpl w:val="856BDD7E"/>
    <w:lvl w:ilvl="0" w:tentative="0">
      <w:start w:val="1"/>
      <w:numFmt w:val="decimal"/>
      <w:lvlText w:val="%1."/>
      <w:lvlJc w:val="left"/>
      <w:pPr>
        <w:tabs>
          <w:tab w:val="left" w:pos="312"/>
        </w:tabs>
      </w:pPr>
    </w:lvl>
  </w:abstractNum>
  <w:abstractNum w:abstractNumId="1">
    <w:nsid w:val="0E5A3E3C"/>
    <w:multiLevelType w:val="multilevel"/>
    <w:tmpl w:val="0E5A3E3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A931A6"/>
    <w:multiLevelType w:val="singleLevel"/>
    <w:tmpl w:val="20A931A6"/>
    <w:lvl w:ilvl="0" w:tentative="0">
      <w:start w:val="1"/>
      <w:numFmt w:val="bullet"/>
      <w:lvlText w:val=""/>
      <w:lvlJc w:val="left"/>
      <w:pPr>
        <w:tabs>
          <w:tab w:val="left" w:pos="420"/>
        </w:tabs>
        <w:ind w:left="420" w:hanging="420"/>
      </w:pPr>
      <w:rPr>
        <w:rFonts w:hint="default" w:ascii="Wingdings" w:hAnsi="Wingdings"/>
      </w:rPr>
    </w:lvl>
  </w:abstractNum>
  <w:abstractNum w:abstractNumId="3">
    <w:nsid w:val="406D5CAF"/>
    <w:multiLevelType w:val="multilevel"/>
    <w:tmpl w:val="406D5CAF"/>
    <w:lvl w:ilvl="0" w:tentative="0">
      <w:start w:val="1"/>
      <w:numFmt w:val="lowerLetter"/>
      <w:lvlText w:val="%1)"/>
      <w:lvlJc w:val="left"/>
      <w:pPr>
        <w:ind w:left="720" w:hanging="360"/>
      </w:pPr>
      <w:rPr>
        <w:rFonts w:hint="default"/>
        <w:b/>
        <w:bCs w:val="0"/>
      </w:rPr>
    </w:lvl>
    <w:lvl w:ilvl="1" w:tentative="0">
      <w:start w:val="1"/>
      <w:numFmt w:val="decimal"/>
      <w:lvlText w:val="%2."/>
      <w:lvlJc w:val="left"/>
      <w:pPr>
        <w:ind w:left="1440" w:hanging="360"/>
      </w:pPr>
      <w:rPr>
        <w:rFonts w:ascii="Times New Roman" w:hAnsi="Times New Roman" w:eastAsia="Times New Roman" w:cs="Times New Roman"/>
        <w:b w:val="0"/>
        <w:bCs/>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667798C"/>
    <w:multiLevelType w:val="singleLevel"/>
    <w:tmpl w:val="4667798C"/>
    <w:lvl w:ilvl="0" w:tentative="0">
      <w:start w:val="1"/>
      <w:numFmt w:val="bullet"/>
      <w:lvlText w:val=""/>
      <w:lvlJc w:val="left"/>
      <w:pPr>
        <w:tabs>
          <w:tab w:val="left" w:pos="420"/>
        </w:tabs>
        <w:ind w:left="420" w:hanging="420"/>
      </w:pPr>
      <w:rPr>
        <w:rFonts w:hint="default" w:ascii="Wingdings" w:hAnsi="Wingdings"/>
      </w:rPr>
    </w:lvl>
  </w:abstractNum>
  <w:abstractNum w:abstractNumId="5">
    <w:nsid w:val="4A1132A6"/>
    <w:multiLevelType w:val="multilevel"/>
    <w:tmpl w:val="4A1132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4631E87"/>
    <w:multiLevelType w:val="multilevel"/>
    <w:tmpl w:val="54631E87"/>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DE316B9"/>
    <w:multiLevelType w:val="multilevel"/>
    <w:tmpl w:val="5DE316B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767D6C5F"/>
    <w:multiLevelType w:val="multilevel"/>
    <w:tmpl w:val="767D6C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
  </w:num>
  <w:num w:numId="2">
    <w:abstractNumId w:val="2"/>
  </w:num>
  <w:num w:numId="3">
    <w:abstractNumId w:val="0"/>
  </w:num>
  <w:num w:numId="4">
    <w:abstractNumId w:val="6"/>
  </w:num>
  <w:num w:numId="5">
    <w:abstractNumId w:val="3"/>
  </w:num>
  <w:num w:numId="6">
    <w:abstractNumId w:val="4"/>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docVars>
    <w:docVar w:name="__Grammarly_42____i" w:val="H4sIAAAAAAAEAKtWckksSQxILCpxzi/NK1GyMqwFAAEhoTITAAAA"/>
    <w:docVar w:name="__Grammarly_42___1" w:val="H4sIAAAAAAAEAKtWcslP9kxRslIyNDY0MTaxMDI3M7Q0srA0tDBS0lEKTi0uzszPAykwtqwFAHTilyUtAAAA"/>
  </w:docVars>
  <w:rsids>
    <w:rsidRoot w:val="00C22B22"/>
    <w:rsid w:val="00002FBC"/>
    <w:rsid w:val="0000775D"/>
    <w:rsid w:val="00007B40"/>
    <w:rsid w:val="0001093D"/>
    <w:rsid w:val="00012BD1"/>
    <w:rsid w:val="0003627C"/>
    <w:rsid w:val="00037632"/>
    <w:rsid w:val="00040090"/>
    <w:rsid w:val="00040AD0"/>
    <w:rsid w:val="000424A7"/>
    <w:rsid w:val="00043229"/>
    <w:rsid w:val="000525D6"/>
    <w:rsid w:val="00057A2E"/>
    <w:rsid w:val="00060EC0"/>
    <w:rsid w:val="000656C4"/>
    <w:rsid w:val="00070346"/>
    <w:rsid w:val="00093025"/>
    <w:rsid w:val="000A2C39"/>
    <w:rsid w:val="000A451C"/>
    <w:rsid w:val="000A720D"/>
    <w:rsid w:val="000B128B"/>
    <w:rsid w:val="000B21D7"/>
    <w:rsid w:val="000B33F7"/>
    <w:rsid w:val="000B3698"/>
    <w:rsid w:val="000B390F"/>
    <w:rsid w:val="000B55FA"/>
    <w:rsid w:val="000B5995"/>
    <w:rsid w:val="000C064C"/>
    <w:rsid w:val="000C55F5"/>
    <w:rsid w:val="000C6D08"/>
    <w:rsid w:val="000C7B5B"/>
    <w:rsid w:val="000D748B"/>
    <w:rsid w:val="000E2F37"/>
    <w:rsid w:val="000E35A5"/>
    <w:rsid w:val="000F2DA5"/>
    <w:rsid w:val="0010159E"/>
    <w:rsid w:val="00103501"/>
    <w:rsid w:val="001056F0"/>
    <w:rsid w:val="00113F08"/>
    <w:rsid w:val="001155EE"/>
    <w:rsid w:val="0012746B"/>
    <w:rsid w:val="00131681"/>
    <w:rsid w:val="0013678C"/>
    <w:rsid w:val="00141358"/>
    <w:rsid w:val="00141B88"/>
    <w:rsid w:val="001438AA"/>
    <w:rsid w:val="0014493E"/>
    <w:rsid w:val="00146E89"/>
    <w:rsid w:val="001511CE"/>
    <w:rsid w:val="00152D59"/>
    <w:rsid w:val="0016769B"/>
    <w:rsid w:val="00167C83"/>
    <w:rsid w:val="001724AE"/>
    <w:rsid w:val="00180D29"/>
    <w:rsid w:val="00184491"/>
    <w:rsid w:val="001848A6"/>
    <w:rsid w:val="00193B1E"/>
    <w:rsid w:val="001A2F04"/>
    <w:rsid w:val="001A48D7"/>
    <w:rsid w:val="001B116E"/>
    <w:rsid w:val="001B39D3"/>
    <w:rsid w:val="001B6C79"/>
    <w:rsid w:val="001C1366"/>
    <w:rsid w:val="001C4A84"/>
    <w:rsid w:val="001C620B"/>
    <w:rsid w:val="001D17A2"/>
    <w:rsid w:val="001D3577"/>
    <w:rsid w:val="001D53C8"/>
    <w:rsid w:val="001E213C"/>
    <w:rsid w:val="001F54AE"/>
    <w:rsid w:val="001F5BCE"/>
    <w:rsid w:val="0020165A"/>
    <w:rsid w:val="002018A2"/>
    <w:rsid w:val="00210F4C"/>
    <w:rsid w:val="00212C78"/>
    <w:rsid w:val="00214726"/>
    <w:rsid w:val="00214ECE"/>
    <w:rsid w:val="00220DE7"/>
    <w:rsid w:val="00233646"/>
    <w:rsid w:val="00240C60"/>
    <w:rsid w:val="00261048"/>
    <w:rsid w:val="00265C38"/>
    <w:rsid w:val="00265C60"/>
    <w:rsid w:val="00270FF7"/>
    <w:rsid w:val="00272757"/>
    <w:rsid w:val="00273830"/>
    <w:rsid w:val="00277449"/>
    <w:rsid w:val="0028231A"/>
    <w:rsid w:val="002872CD"/>
    <w:rsid w:val="00292907"/>
    <w:rsid w:val="0029318E"/>
    <w:rsid w:val="0029574E"/>
    <w:rsid w:val="002A1802"/>
    <w:rsid w:val="002A3C20"/>
    <w:rsid w:val="002A63C4"/>
    <w:rsid w:val="002A78F0"/>
    <w:rsid w:val="002B09AA"/>
    <w:rsid w:val="002B1BE1"/>
    <w:rsid w:val="002B1BEB"/>
    <w:rsid w:val="002B3A96"/>
    <w:rsid w:val="002C0F73"/>
    <w:rsid w:val="002C6748"/>
    <w:rsid w:val="002C6E57"/>
    <w:rsid w:val="002C782A"/>
    <w:rsid w:val="002E49D1"/>
    <w:rsid w:val="002F793F"/>
    <w:rsid w:val="003006FF"/>
    <w:rsid w:val="0033160C"/>
    <w:rsid w:val="00331CA0"/>
    <w:rsid w:val="00336111"/>
    <w:rsid w:val="00341A3B"/>
    <w:rsid w:val="00346171"/>
    <w:rsid w:val="00346256"/>
    <w:rsid w:val="00347767"/>
    <w:rsid w:val="00351D95"/>
    <w:rsid w:val="00352DD0"/>
    <w:rsid w:val="00353C1B"/>
    <w:rsid w:val="00363346"/>
    <w:rsid w:val="0036798A"/>
    <w:rsid w:val="00372A1C"/>
    <w:rsid w:val="00383E4B"/>
    <w:rsid w:val="003913D9"/>
    <w:rsid w:val="00391C58"/>
    <w:rsid w:val="003C55A7"/>
    <w:rsid w:val="003C63DD"/>
    <w:rsid w:val="003E1239"/>
    <w:rsid w:val="003E1291"/>
    <w:rsid w:val="003E3487"/>
    <w:rsid w:val="003F25D2"/>
    <w:rsid w:val="003F5734"/>
    <w:rsid w:val="003F6042"/>
    <w:rsid w:val="0040159E"/>
    <w:rsid w:val="00415EBB"/>
    <w:rsid w:val="00421CC0"/>
    <w:rsid w:val="004227CA"/>
    <w:rsid w:val="0042566A"/>
    <w:rsid w:val="004337F0"/>
    <w:rsid w:val="00434EAE"/>
    <w:rsid w:val="004514E6"/>
    <w:rsid w:val="00462862"/>
    <w:rsid w:val="00464878"/>
    <w:rsid w:val="004652EF"/>
    <w:rsid w:val="004657D4"/>
    <w:rsid w:val="00471C78"/>
    <w:rsid w:val="00473557"/>
    <w:rsid w:val="00482656"/>
    <w:rsid w:val="004850EE"/>
    <w:rsid w:val="00485A54"/>
    <w:rsid w:val="004937E2"/>
    <w:rsid w:val="0049441A"/>
    <w:rsid w:val="00495424"/>
    <w:rsid w:val="004C47FD"/>
    <w:rsid w:val="004D1856"/>
    <w:rsid w:val="004E06B1"/>
    <w:rsid w:val="004E34D0"/>
    <w:rsid w:val="004E3ACA"/>
    <w:rsid w:val="004F5E66"/>
    <w:rsid w:val="00500827"/>
    <w:rsid w:val="00515494"/>
    <w:rsid w:val="00524A2F"/>
    <w:rsid w:val="00533C8B"/>
    <w:rsid w:val="005364F8"/>
    <w:rsid w:val="00543EF0"/>
    <w:rsid w:val="0055405B"/>
    <w:rsid w:val="0056089D"/>
    <w:rsid w:val="00566BAC"/>
    <w:rsid w:val="0057598C"/>
    <w:rsid w:val="00585026"/>
    <w:rsid w:val="00585876"/>
    <w:rsid w:val="005921A5"/>
    <w:rsid w:val="00593B1D"/>
    <w:rsid w:val="005956EF"/>
    <w:rsid w:val="00596A25"/>
    <w:rsid w:val="005B1621"/>
    <w:rsid w:val="005B5681"/>
    <w:rsid w:val="005C41F4"/>
    <w:rsid w:val="005D21A0"/>
    <w:rsid w:val="005D270C"/>
    <w:rsid w:val="005D2DA4"/>
    <w:rsid w:val="005D79EF"/>
    <w:rsid w:val="005E378C"/>
    <w:rsid w:val="005F1C0F"/>
    <w:rsid w:val="005F46F8"/>
    <w:rsid w:val="006001EB"/>
    <w:rsid w:val="00600F84"/>
    <w:rsid w:val="00603482"/>
    <w:rsid w:val="00606C78"/>
    <w:rsid w:val="00610972"/>
    <w:rsid w:val="00613BB3"/>
    <w:rsid w:val="0061641A"/>
    <w:rsid w:val="006202E3"/>
    <w:rsid w:val="00622971"/>
    <w:rsid w:val="00622F28"/>
    <w:rsid w:val="00636425"/>
    <w:rsid w:val="00637C4E"/>
    <w:rsid w:val="00642C95"/>
    <w:rsid w:val="00645763"/>
    <w:rsid w:val="00650329"/>
    <w:rsid w:val="00652B38"/>
    <w:rsid w:val="00654B94"/>
    <w:rsid w:val="00660CD2"/>
    <w:rsid w:val="006611A2"/>
    <w:rsid w:val="00666EB4"/>
    <w:rsid w:val="00675A07"/>
    <w:rsid w:val="00676AFD"/>
    <w:rsid w:val="00694433"/>
    <w:rsid w:val="006949C9"/>
    <w:rsid w:val="006A5DF4"/>
    <w:rsid w:val="006B5FFC"/>
    <w:rsid w:val="006D0536"/>
    <w:rsid w:val="006D74F7"/>
    <w:rsid w:val="006E2610"/>
    <w:rsid w:val="006E2806"/>
    <w:rsid w:val="006E3F63"/>
    <w:rsid w:val="006E7A8E"/>
    <w:rsid w:val="006E7F22"/>
    <w:rsid w:val="006F31AD"/>
    <w:rsid w:val="006F6272"/>
    <w:rsid w:val="00703E1C"/>
    <w:rsid w:val="007047A7"/>
    <w:rsid w:val="00706B49"/>
    <w:rsid w:val="00710F81"/>
    <w:rsid w:val="00712A35"/>
    <w:rsid w:val="0071405B"/>
    <w:rsid w:val="007177AA"/>
    <w:rsid w:val="0072062C"/>
    <w:rsid w:val="007233B9"/>
    <w:rsid w:val="00724DAB"/>
    <w:rsid w:val="007254BF"/>
    <w:rsid w:val="007271A2"/>
    <w:rsid w:val="00741052"/>
    <w:rsid w:val="00746A70"/>
    <w:rsid w:val="007534EA"/>
    <w:rsid w:val="00761912"/>
    <w:rsid w:val="00777762"/>
    <w:rsid w:val="00790479"/>
    <w:rsid w:val="00792A68"/>
    <w:rsid w:val="00793C55"/>
    <w:rsid w:val="00794BCF"/>
    <w:rsid w:val="007B3AF2"/>
    <w:rsid w:val="007C5078"/>
    <w:rsid w:val="007C5A02"/>
    <w:rsid w:val="007E0AAA"/>
    <w:rsid w:val="007E2E7A"/>
    <w:rsid w:val="007E41B6"/>
    <w:rsid w:val="008015E1"/>
    <w:rsid w:val="00803CC1"/>
    <w:rsid w:val="00804910"/>
    <w:rsid w:val="00806B42"/>
    <w:rsid w:val="0081410A"/>
    <w:rsid w:val="00816B69"/>
    <w:rsid w:val="00820C17"/>
    <w:rsid w:val="00820EAD"/>
    <w:rsid w:val="008226FB"/>
    <w:rsid w:val="00825ECB"/>
    <w:rsid w:val="008269D3"/>
    <w:rsid w:val="0083190F"/>
    <w:rsid w:val="0083299D"/>
    <w:rsid w:val="0083382A"/>
    <w:rsid w:val="008352A1"/>
    <w:rsid w:val="00843D10"/>
    <w:rsid w:val="00844EF1"/>
    <w:rsid w:val="00845573"/>
    <w:rsid w:val="00864126"/>
    <w:rsid w:val="00875175"/>
    <w:rsid w:val="008774C2"/>
    <w:rsid w:val="00880554"/>
    <w:rsid w:val="00881032"/>
    <w:rsid w:val="0088221C"/>
    <w:rsid w:val="00887322"/>
    <w:rsid w:val="00894392"/>
    <w:rsid w:val="008959F5"/>
    <w:rsid w:val="008B71CF"/>
    <w:rsid w:val="008D1D02"/>
    <w:rsid w:val="008E061E"/>
    <w:rsid w:val="008E58CD"/>
    <w:rsid w:val="008E5BC4"/>
    <w:rsid w:val="008E5CF2"/>
    <w:rsid w:val="008F5E07"/>
    <w:rsid w:val="009039D1"/>
    <w:rsid w:val="00914883"/>
    <w:rsid w:val="00916192"/>
    <w:rsid w:val="009229E9"/>
    <w:rsid w:val="00930390"/>
    <w:rsid w:val="00932F5F"/>
    <w:rsid w:val="00935E31"/>
    <w:rsid w:val="00936428"/>
    <w:rsid w:val="009548C1"/>
    <w:rsid w:val="00960653"/>
    <w:rsid w:val="00963740"/>
    <w:rsid w:val="00963993"/>
    <w:rsid w:val="00965656"/>
    <w:rsid w:val="00975F00"/>
    <w:rsid w:val="00976DF5"/>
    <w:rsid w:val="00984F4F"/>
    <w:rsid w:val="00994240"/>
    <w:rsid w:val="00995F3F"/>
    <w:rsid w:val="009A593F"/>
    <w:rsid w:val="009B79DE"/>
    <w:rsid w:val="009C3774"/>
    <w:rsid w:val="009D2C85"/>
    <w:rsid w:val="009E37E4"/>
    <w:rsid w:val="009E55BF"/>
    <w:rsid w:val="009E6A73"/>
    <w:rsid w:val="009F13DB"/>
    <w:rsid w:val="009F2165"/>
    <w:rsid w:val="009F562C"/>
    <w:rsid w:val="00A0092A"/>
    <w:rsid w:val="00A03667"/>
    <w:rsid w:val="00A066C1"/>
    <w:rsid w:val="00A12848"/>
    <w:rsid w:val="00A13BCB"/>
    <w:rsid w:val="00A17619"/>
    <w:rsid w:val="00A22385"/>
    <w:rsid w:val="00A22CF0"/>
    <w:rsid w:val="00A27A3A"/>
    <w:rsid w:val="00A32BE5"/>
    <w:rsid w:val="00A41B69"/>
    <w:rsid w:val="00A43089"/>
    <w:rsid w:val="00A66558"/>
    <w:rsid w:val="00A66A3F"/>
    <w:rsid w:val="00A70743"/>
    <w:rsid w:val="00A71737"/>
    <w:rsid w:val="00A83832"/>
    <w:rsid w:val="00A83E6E"/>
    <w:rsid w:val="00A85303"/>
    <w:rsid w:val="00A8652F"/>
    <w:rsid w:val="00A93316"/>
    <w:rsid w:val="00AA6B09"/>
    <w:rsid w:val="00AC16E4"/>
    <w:rsid w:val="00AC171F"/>
    <w:rsid w:val="00AD1143"/>
    <w:rsid w:val="00AD1535"/>
    <w:rsid w:val="00AE005D"/>
    <w:rsid w:val="00AE1F9D"/>
    <w:rsid w:val="00AE5EEA"/>
    <w:rsid w:val="00AF3FB5"/>
    <w:rsid w:val="00AF40AD"/>
    <w:rsid w:val="00AF7806"/>
    <w:rsid w:val="00B11364"/>
    <w:rsid w:val="00B14052"/>
    <w:rsid w:val="00B23A0B"/>
    <w:rsid w:val="00B323AA"/>
    <w:rsid w:val="00B34DD1"/>
    <w:rsid w:val="00B353AD"/>
    <w:rsid w:val="00B41CB6"/>
    <w:rsid w:val="00B42DCC"/>
    <w:rsid w:val="00B432AD"/>
    <w:rsid w:val="00B448FA"/>
    <w:rsid w:val="00B473AE"/>
    <w:rsid w:val="00B61C94"/>
    <w:rsid w:val="00B65649"/>
    <w:rsid w:val="00B76B2D"/>
    <w:rsid w:val="00B806FD"/>
    <w:rsid w:val="00B82EA6"/>
    <w:rsid w:val="00B83C09"/>
    <w:rsid w:val="00B83E10"/>
    <w:rsid w:val="00B86099"/>
    <w:rsid w:val="00B86E36"/>
    <w:rsid w:val="00B87B30"/>
    <w:rsid w:val="00B9635B"/>
    <w:rsid w:val="00BA173D"/>
    <w:rsid w:val="00BA6DB1"/>
    <w:rsid w:val="00BB31F3"/>
    <w:rsid w:val="00BB46A6"/>
    <w:rsid w:val="00BC0C8A"/>
    <w:rsid w:val="00BC6D5A"/>
    <w:rsid w:val="00BD31D2"/>
    <w:rsid w:val="00BD49BB"/>
    <w:rsid w:val="00BE03D3"/>
    <w:rsid w:val="00BE46AC"/>
    <w:rsid w:val="00BE5F04"/>
    <w:rsid w:val="00BE645B"/>
    <w:rsid w:val="00BF1805"/>
    <w:rsid w:val="00BF3324"/>
    <w:rsid w:val="00BF5C29"/>
    <w:rsid w:val="00C0378E"/>
    <w:rsid w:val="00C0643B"/>
    <w:rsid w:val="00C1364E"/>
    <w:rsid w:val="00C20664"/>
    <w:rsid w:val="00C22B22"/>
    <w:rsid w:val="00C275EF"/>
    <w:rsid w:val="00C42073"/>
    <w:rsid w:val="00C425F8"/>
    <w:rsid w:val="00C456A7"/>
    <w:rsid w:val="00C46962"/>
    <w:rsid w:val="00C47F4B"/>
    <w:rsid w:val="00C601EA"/>
    <w:rsid w:val="00C6380C"/>
    <w:rsid w:val="00C653C8"/>
    <w:rsid w:val="00C71741"/>
    <w:rsid w:val="00C77E78"/>
    <w:rsid w:val="00C862D6"/>
    <w:rsid w:val="00C9415A"/>
    <w:rsid w:val="00C972F8"/>
    <w:rsid w:val="00CA31E2"/>
    <w:rsid w:val="00CB27C3"/>
    <w:rsid w:val="00CC2077"/>
    <w:rsid w:val="00CD1901"/>
    <w:rsid w:val="00CD3420"/>
    <w:rsid w:val="00CD5040"/>
    <w:rsid w:val="00CE7FC1"/>
    <w:rsid w:val="00CF0516"/>
    <w:rsid w:val="00CF7E64"/>
    <w:rsid w:val="00D179C2"/>
    <w:rsid w:val="00D25C17"/>
    <w:rsid w:val="00D26037"/>
    <w:rsid w:val="00D560A7"/>
    <w:rsid w:val="00D61BF4"/>
    <w:rsid w:val="00D65467"/>
    <w:rsid w:val="00D732C3"/>
    <w:rsid w:val="00D77716"/>
    <w:rsid w:val="00D80854"/>
    <w:rsid w:val="00D86E32"/>
    <w:rsid w:val="00D87144"/>
    <w:rsid w:val="00D90E78"/>
    <w:rsid w:val="00D93C9B"/>
    <w:rsid w:val="00D947D0"/>
    <w:rsid w:val="00D95D79"/>
    <w:rsid w:val="00D96DD1"/>
    <w:rsid w:val="00D97726"/>
    <w:rsid w:val="00DA2AC1"/>
    <w:rsid w:val="00DB095E"/>
    <w:rsid w:val="00DB1749"/>
    <w:rsid w:val="00DB4C19"/>
    <w:rsid w:val="00DC02B4"/>
    <w:rsid w:val="00DC729A"/>
    <w:rsid w:val="00DD38AD"/>
    <w:rsid w:val="00DE3B52"/>
    <w:rsid w:val="00DE5FCC"/>
    <w:rsid w:val="00DF4488"/>
    <w:rsid w:val="00DF49A0"/>
    <w:rsid w:val="00DF7E8B"/>
    <w:rsid w:val="00E0211A"/>
    <w:rsid w:val="00E0369F"/>
    <w:rsid w:val="00E074EE"/>
    <w:rsid w:val="00E07584"/>
    <w:rsid w:val="00E07CB7"/>
    <w:rsid w:val="00E07F8D"/>
    <w:rsid w:val="00E17129"/>
    <w:rsid w:val="00E339FC"/>
    <w:rsid w:val="00E33DDF"/>
    <w:rsid w:val="00E366A2"/>
    <w:rsid w:val="00E44B2B"/>
    <w:rsid w:val="00E46B5A"/>
    <w:rsid w:val="00E61613"/>
    <w:rsid w:val="00E635AF"/>
    <w:rsid w:val="00E640A9"/>
    <w:rsid w:val="00E7623E"/>
    <w:rsid w:val="00E811B4"/>
    <w:rsid w:val="00E87F8E"/>
    <w:rsid w:val="00E9586D"/>
    <w:rsid w:val="00EB1D0A"/>
    <w:rsid w:val="00EC0534"/>
    <w:rsid w:val="00EC0A48"/>
    <w:rsid w:val="00EC0D17"/>
    <w:rsid w:val="00ED02CC"/>
    <w:rsid w:val="00ED0B31"/>
    <w:rsid w:val="00ED30DC"/>
    <w:rsid w:val="00ED6E48"/>
    <w:rsid w:val="00EF0973"/>
    <w:rsid w:val="00F01716"/>
    <w:rsid w:val="00F02ACE"/>
    <w:rsid w:val="00F03800"/>
    <w:rsid w:val="00F068E4"/>
    <w:rsid w:val="00F06BAD"/>
    <w:rsid w:val="00F3045A"/>
    <w:rsid w:val="00F324AB"/>
    <w:rsid w:val="00F364FE"/>
    <w:rsid w:val="00F37FE4"/>
    <w:rsid w:val="00F40226"/>
    <w:rsid w:val="00F4043A"/>
    <w:rsid w:val="00F54A9B"/>
    <w:rsid w:val="00F653DB"/>
    <w:rsid w:val="00F70802"/>
    <w:rsid w:val="00F7236C"/>
    <w:rsid w:val="00F73CE5"/>
    <w:rsid w:val="00F80981"/>
    <w:rsid w:val="00F86123"/>
    <w:rsid w:val="00F91BBE"/>
    <w:rsid w:val="00F91CD6"/>
    <w:rsid w:val="00F91E57"/>
    <w:rsid w:val="00FA7161"/>
    <w:rsid w:val="00FB2E72"/>
    <w:rsid w:val="00FB42D8"/>
    <w:rsid w:val="00FC207C"/>
    <w:rsid w:val="00FC2615"/>
    <w:rsid w:val="00FC2E12"/>
    <w:rsid w:val="00FD0BD8"/>
    <w:rsid w:val="00FD6A3B"/>
    <w:rsid w:val="00FE2DAE"/>
    <w:rsid w:val="00FE3588"/>
    <w:rsid w:val="00FE3A77"/>
    <w:rsid w:val="00FE484C"/>
    <w:rsid w:val="00FE6C1A"/>
    <w:rsid w:val="00FF2431"/>
    <w:rsid w:val="00FF2F11"/>
    <w:rsid w:val="04634FF2"/>
    <w:rsid w:val="05D55C64"/>
    <w:rsid w:val="0B1B03AC"/>
    <w:rsid w:val="0CA07967"/>
    <w:rsid w:val="14E72782"/>
    <w:rsid w:val="186D5D4A"/>
    <w:rsid w:val="1BA47E6A"/>
    <w:rsid w:val="1E90231B"/>
    <w:rsid w:val="22E16609"/>
    <w:rsid w:val="2D2618F8"/>
    <w:rsid w:val="31F167D5"/>
    <w:rsid w:val="346B270F"/>
    <w:rsid w:val="36164DF4"/>
    <w:rsid w:val="368A0C58"/>
    <w:rsid w:val="3D7B51C8"/>
    <w:rsid w:val="3E5D01C0"/>
    <w:rsid w:val="3F591C62"/>
    <w:rsid w:val="42C62CD2"/>
    <w:rsid w:val="47EA7E1D"/>
    <w:rsid w:val="4AE3058C"/>
    <w:rsid w:val="4DF07B2D"/>
    <w:rsid w:val="508366DC"/>
    <w:rsid w:val="54B6286B"/>
    <w:rsid w:val="57033398"/>
    <w:rsid w:val="5E804C8B"/>
    <w:rsid w:val="620616BA"/>
    <w:rsid w:val="6EEA6FCF"/>
    <w:rsid w:val="6FED3EA9"/>
    <w:rsid w:val="7DF34C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10"/>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en-IN"/>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qFormat/>
    <w:uiPriority w:val="99"/>
    <w:rPr>
      <w:color w:val="0000FF"/>
      <w:u w:val="single"/>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table" w:styleId="8">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Heading 2 Char"/>
    <w:basedOn w:val="4"/>
    <w:link w:val="3"/>
    <w:qFormat/>
    <w:uiPriority w:val="9"/>
    <w:rPr>
      <w:rFonts w:ascii="Times New Roman" w:hAnsi="Times New Roman" w:eastAsia="Times New Roman" w:cs="Times New Roman"/>
      <w:b/>
      <w:bCs/>
      <w:sz w:val="36"/>
      <w:szCs w:val="36"/>
      <w:lang w:eastAsia="en-IN"/>
    </w:rPr>
  </w:style>
  <w:style w:type="paragraph" w:customStyle="1" w:styleId="11">
    <w:name w:val="Paper_title"/>
    <w:basedOn w:val="1"/>
    <w:link w:val="12"/>
    <w:qFormat/>
    <w:uiPriority w:val="0"/>
    <w:pPr>
      <w:spacing w:after="240" w:line="276" w:lineRule="auto"/>
      <w:jc w:val="center"/>
    </w:pPr>
    <w:rPr>
      <w:rFonts w:ascii="Times New Roman" w:hAnsi="Times New Roman" w:eastAsia="Calibri" w:cs="Times New Roman"/>
      <w:b/>
      <w:sz w:val="28"/>
      <w:szCs w:val="28"/>
      <w:lang w:val="en-US"/>
    </w:rPr>
  </w:style>
  <w:style w:type="character" w:customStyle="1" w:styleId="12">
    <w:name w:val="Paper_title Char"/>
    <w:link w:val="11"/>
    <w:qFormat/>
    <w:uiPriority w:val="0"/>
    <w:rPr>
      <w:rFonts w:ascii="Times New Roman" w:hAnsi="Times New Roman" w:eastAsia="Calibri" w:cs="Times New Roman"/>
      <w:b/>
      <w:sz w:val="28"/>
      <w:szCs w:val="28"/>
      <w:lang w:val="en-US"/>
    </w:rPr>
  </w:style>
  <w:style w:type="character" w:customStyle="1" w:styleId="13">
    <w:name w:val="Heading 1 Char"/>
    <w:basedOn w:val="4"/>
    <w:link w:val="2"/>
    <w:qFormat/>
    <w:uiPriority w:val="9"/>
    <w:rPr>
      <w:rFonts w:asciiTheme="majorHAnsi" w:hAnsiTheme="majorHAnsi" w:eastAsiaTheme="majorEastAsia" w:cstheme="majorBidi"/>
      <w:color w:val="2F5496" w:themeColor="accent1" w:themeShade="BF"/>
      <w:sz w:val="32"/>
      <w:szCs w:val="32"/>
    </w:rPr>
  </w:style>
  <w:style w:type="table" w:customStyle="1" w:styleId="14">
    <w:name w:val="Plain Table 5"/>
    <w:basedOn w:val="5"/>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5">
    <w:name w:val="Grid Table Light"/>
    <w:basedOn w:val="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6">
    <w:name w:val="Grid Table 1 Light"/>
    <w:basedOn w:val="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7">
    <w:name w:val="Unresolved Mention"/>
    <w:basedOn w:val="4"/>
    <w:semiHidden/>
    <w:unhideWhenUsed/>
    <w:qFormat/>
    <w:uiPriority w:val="99"/>
    <w:rPr>
      <w:color w:val="605E5C"/>
      <w:shd w:val="clear" w:color="auto" w:fill="E1DFDD"/>
    </w:rPr>
  </w:style>
  <w:style w:type="paragraph" w:customStyle="1" w:styleId="18">
    <w:name w:val="Body"/>
    <w:qFormat/>
    <w:uiPriority w:val="0"/>
    <w:pPr>
      <w:spacing w:before="60" w:after="60"/>
      <w:jc w:val="both"/>
    </w:pPr>
    <w:rPr>
      <w:rFonts w:ascii="Times New Roman" w:hAnsi="Times New Roman" w:eastAsia="Times New Roman" w:cs="Times New Roman"/>
      <w:lang w:val="en-US" w:eastAsia="en-US" w:bidi="ar-SA"/>
    </w:rPr>
  </w:style>
  <w:style w:type="character" w:customStyle="1" w:styleId="19">
    <w:name w:val="fontstyle01"/>
    <w:basedOn w:val="4"/>
    <w:qFormat/>
    <w:uiPriority w:val="0"/>
    <w:rPr>
      <w:rFonts w:hint="default" w:ascii="Helvetica-Bold" w:hAnsi="Helvetica-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Grizli777</Company>
  <Pages>10</Pages>
  <Words>2436</Words>
  <Characters>13887</Characters>
  <Lines>115</Lines>
  <Paragraphs>32</Paragraphs>
  <TotalTime>13</TotalTime>
  <ScaleCrop>false</ScaleCrop>
  <LinksUpToDate>false</LinksUpToDate>
  <CharactersWithSpaces>16291</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2017-07-02T15:26:00Z</dcterms:created>
  <dc:creator>SB</dc:creator>
  <cp:lastModifiedBy>SANKAR BARMAN</cp:lastModifiedBy>
  <cp:lastPrinted>2022-03-03T19:15:00Z</cp:lastPrinted>
  <dcterms:modified xsi:type="dcterms:W3CDTF">2024-07-03T13:44:36Z</dcterms:modified>
  <cp:revision>467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2D403409305846B8BE9E59E923062140</vt:lpwstr>
  </property>
</Properties>
</file>